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682C7" w14:textId="58AF9861" w:rsidR="007B74A0" w:rsidRPr="005F280D" w:rsidRDefault="007B74A0" w:rsidP="007B74A0">
      <w:pPr>
        <w:pStyle w:val="Header"/>
        <w:tabs>
          <w:tab w:val="left" w:pos="1560"/>
        </w:tabs>
        <w:jc w:val="center"/>
        <w:rPr>
          <w:rFonts w:ascii="Arial" w:hAnsi="Arial"/>
          <w:sz w:val="36"/>
          <w:szCs w:val="36"/>
        </w:rPr>
      </w:pPr>
      <w:bookmarkStart w:id="0" w:name="_Hlk512943677"/>
      <w:bookmarkStart w:id="1" w:name="_Toc101164365"/>
      <w:bookmarkStart w:id="2" w:name="_Toc102224121"/>
      <w:bookmarkStart w:id="3" w:name="_Toc102224209"/>
      <w:bookmarkStart w:id="4" w:name="_Toc102224390"/>
      <w:bookmarkStart w:id="5" w:name="_Toc102224635"/>
      <w:bookmarkStart w:id="6" w:name="_Toc102224968"/>
      <w:bookmarkStart w:id="7" w:name="_Toc102225292"/>
      <w:bookmarkStart w:id="8" w:name="_Toc102225400"/>
      <w:bookmarkStart w:id="9" w:name="_Toc102225499"/>
      <w:bookmarkStart w:id="10" w:name="_Toc102225712"/>
      <w:bookmarkStart w:id="11" w:name="_Toc102226222"/>
      <w:bookmarkStart w:id="12" w:name="_Toc102226378"/>
      <w:bookmarkStart w:id="13" w:name="_Toc102370185"/>
      <w:bookmarkStart w:id="14" w:name="_Toc102573697"/>
      <w:bookmarkStart w:id="15" w:name="_Toc103244874"/>
      <w:bookmarkStart w:id="16" w:name="_Toc103245136"/>
      <w:bookmarkStart w:id="17" w:name="_Toc103245787"/>
      <w:bookmarkStart w:id="18" w:name="_Toc103246078"/>
      <w:bookmarkStart w:id="19" w:name="_Toc103856529"/>
      <w:bookmarkStart w:id="20" w:name="_Toc124648539"/>
      <w:bookmarkStart w:id="21" w:name="_Toc158604021"/>
      <w:bookmarkStart w:id="22" w:name="_Toc158605222"/>
      <w:bookmarkStart w:id="23" w:name="_Toc213570315"/>
      <w:bookmarkStart w:id="24" w:name="_Toc213570519"/>
      <w:bookmarkStart w:id="25" w:name="_Toc213570802"/>
      <w:bookmarkStart w:id="26" w:name="_Toc213570941"/>
      <w:bookmarkStart w:id="27" w:name="_Toc213571196"/>
      <w:bookmarkStart w:id="28" w:name="_Toc213571651"/>
      <w:bookmarkStart w:id="29" w:name="_Toc213572110"/>
      <w:bookmarkStart w:id="30" w:name="_Toc213572282"/>
      <w:bookmarkStart w:id="31" w:name="_Toc213572419"/>
      <w:bookmarkStart w:id="32" w:name="_Toc213572513"/>
      <w:bookmarkStart w:id="33" w:name="_Toc219103219"/>
      <w:bookmarkStart w:id="34" w:name="_GoBack"/>
      <w:bookmarkEnd w:id="0"/>
      <w:bookmarkEnd w:id="34"/>
      <w:r>
        <w:rPr>
          <w:rFonts w:ascii="Arial" w:hAnsi="Arial"/>
          <w:noProof/>
          <w:sz w:val="36"/>
          <w:szCs w:val="36"/>
        </w:rPr>
        <w:drawing>
          <wp:inline distT="0" distB="0" distL="0" distR="0" wp14:anchorId="063F4A90" wp14:editId="039C9149">
            <wp:extent cx="4933950" cy="2457450"/>
            <wp:effectExtent l="0" t="0" r="0" b="0"/>
            <wp:docPr id="2" name="Picture 2" descr="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3950" cy="2457450"/>
                    </a:xfrm>
                    <a:prstGeom prst="rect">
                      <a:avLst/>
                    </a:prstGeom>
                    <a:noFill/>
                    <a:ln>
                      <a:noFill/>
                    </a:ln>
                  </pic:spPr>
                </pic:pic>
              </a:graphicData>
            </a:graphic>
          </wp:inline>
        </w:drawing>
      </w:r>
    </w:p>
    <w:p w14:paraId="1D33FC2A" w14:textId="77777777" w:rsidR="007B74A0" w:rsidRPr="00877AD7" w:rsidRDefault="007B74A0" w:rsidP="007B74A0">
      <w:pPr>
        <w:pStyle w:val="Header"/>
        <w:tabs>
          <w:tab w:val="left" w:pos="1560"/>
        </w:tabs>
        <w:jc w:val="center"/>
        <w:rPr>
          <w:rFonts w:ascii="Arial" w:hAnsi="Arial"/>
          <w:sz w:val="36"/>
          <w:szCs w:val="36"/>
        </w:rPr>
      </w:pPr>
    </w:p>
    <w:p w14:paraId="7B4514CF" w14:textId="77777777" w:rsidR="007B74A0" w:rsidRDefault="007B74A0" w:rsidP="007B74A0">
      <w:pPr>
        <w:jc w:val="center"/>
        <w:rPr>
          <w:sz w:val="44"/>
          <w:szCs w:val="44"/>
        </w:rPr>
      </w:pPr>
      <w:r w:rsidRPr="00636A52">
        <w:rPr>
          <w:b/>
          <w:sz w:val="52"/>
          <w:szCs w:val="52"/>
        </w:rPr>
        <w:t>WORLD BLIND UNION</w:t>
      </w:r>
    </w:p>
    <w:p w14:paraId="243C3ADE" w14:textId="77777777" w:rsidR="007B74A0" w:rsidRDefault="007B74A0" w:rsidP="007B74A0">
      <w:pPr>
        <w:jc w:val="center"/>
        <w:rPr>
          <w:sz w:val="44"/>
          <w:szCs w:val="44"/>
        </w:rPr>
      </w:pPr>
      <w:r>
        <w:rPr>
          <w:sz w:val="44"/>
          <w:szCs w:val="44"/>
        </w:rPr>
        <w:t>Changing What It Means to be Blind</w:t>
      </w:r>
    </w:p>
    <w:p w14:paraId="35AB1F41" w14:textId="77777777" w:rsidR="007B74A0" w:rsidRDefault="007B74A0" w:rsidP="007B74A0"/>
    <w:p w14:paraId="6709C52A" w14:textId="77777777" w:rsidR="007B74A0" w:rsidRDefault="007B74A0" w:rsidP="007B74A0">
      <w:pPr>
        <w:jc w:val="center"/>
      </w:pPr>
    </w:p>
    <w:p w14:paraId="6337BC58" w14:textId="2D7F5550" w:rsidR="007B74A0" w:rsidRDefault="007B74A0" w:rsidP="007B74A0">
      <w:pPr>
        <w:pBdr>
          <w:top w:val="single" w:sz="4" w:space="1" w:color="auto"/>
          <w:bottom w:val="double" w:sz="4" w:space="0" w:color="auto"/>
        </w:pBdr>
        <w:shd w:val="clear" w:color="auto" w:fill="FFFFCC"/>
        <w:jc w:val="center"/>
        <w:rPr>
          <w:b/>
          <w:sz w:val="52"/>
          <w:szCs w:val="52"/>
        </w:rPr>
      </w:pPr>
      <w:r>
        <w:rPr>
          <w:b/>
          <w:sz w:val="52"/>
          <w:szCs w:val="52"/>
        </w:rPr>
        <w:br/>
        <w:t>ANNUAL REPORT</w:t>
      </w:r>
    </w:p>
    <w:p w14:paraId="375B5D24" w14:textId="0EEEC157" w:rsidR="007B74A0" w:rsidRDefault="007B74A0" w:rsidP="007B74A0">
      <w:pPr>
        <w:pBdr>
          <w:top w:val="single" w:sz="4" w:space="1" w:color="auto"/>
          <w:bottom w:val="double" w:sz="4" w:space="0" w:color="auto"/>
        </w:pBdr>
        <w:shd w:val="clear" w:color="auto" w:fill="FFFFCC"/>
        <w:jc w:val="center"/>
        <w:rPr>
          <w:sz w:val="44"/>
          <w:szCs w:val="44"/>
        </w:rPr>
      </w:pPr>
      <w:r>
        <w:rPr>
          <w:b/>
          <w:sz w:val="52"/>
          <w:szCs w:val="52"/>
        </w:rPr>
        <w:t xml:space="preserve">2017 </w:t>
      </w:r>
    </w:p>
    <w:p w14:paraId="47110392" w14:textId="77777777" w:rsidR="007B74A0" w:rsidRDefault="007B74A0" w:rsidP="007B74A0">
      <w:pPr>
        <w:jc w:val="center"/>
        <w:rPr>
          <w:sz w:val="44"/>
          <w:szCs w:val="44"/>
        </w:rPr>
      </w:pPr>
    </w:p>
    <w:p w14:paraId="72C2DB8B" w14:textId="77777777" w:rsidR="007B74A0" w:rsidRDefault="00064485" w:rsidP="007B74A0">
      <w:pPr>
        <w:jc w:val="center"/>
        <w:rPr>
          <w:b/>
          <w:sz w:val="28"/>
          <w:szCs w:val="28"/>
        </w:rPr>
      </w:pPr>
      <w:hyperlink r:id="rId12" w:history="1">
        <w:r w:rsidR="007B74A0" w:rsidRPr="00EF5D6C">
          <w:rPr>
            <w:rStyle w:val="Hyperlink"/>
            <w:sz w:val="28"/>
            <w:szCs w:val="28"/>
          </w:rPr>
          <w:t>www.worldblindunion.org</w:t>
        </w:r>
      </w:hyperlink>
      <w:r w:rsidR="007B74A0">
        <w:rPr>
          <w:b/>
          <w:sz w:val="28"/>
          <w:szCs w:val="28"/>
        </w:rPr>
        <w:t xml:space="preserve">   </w:t>
      </w:r>
      <w:hyperlink r:id="rId13" w:history="1">
        <w:r w:rsidR="007B74A0" w:rsidRPr="00EF5D6C">
          <w:rPr>
            <w:rStyle w:val="Hyperlink"/>
            <w:sz w:val="28"/>
            <w:szCs w:val="28"/>
          </w:rPr>
          <w:t>www.wbu.ngo</w:t>
        </w:r>
      </w:hyperlink>
      <w:r w:rsidR="007B74A0">
        <w:rPr>
          <w:b/>
          <w:sz w:val="28"/>
          <w:szCs w:val="28"/>
        </w:rPr>
        <w:t xml:space="preserve"> </w:t>
      </w:r>
    </w:p>
    <w:p w14:paraId="386D45BA" w14:textId="77777777" w:rsidR="007B74A0" w:rsidRPr="001868A5" w:rsidRDefault="007B74A0" w:rsidP="007B74A0">
      <w:pPr>
        <w:jc w:val="center"/>
        <w:rPr>
          <w:b/>
          <w:sz w:val="28"/>
          <w:szCs w:val="28"/>
        </w:rPr>
      </w:pPr>
    </w:p>
    <w:p w14:paraId="5318CF81" w14:textId="77777777" w:rsidR="007B74A0" w:rsidRPr="00CF331D" w:rsidRDefault="007B74A0" w:rsidP="007D52DB">
      <w:pPr>
        <w:pStyle w:val="Heading1"/>
      </w:pPr>
    </w:p>
    <w:p w14:paraId="79DD6705" w14:textId="77777777" w:rsidR="007B74A0" w:rsidRDefault="007B74A0" w:rsidP="007D52DB">
      <w:pPr>
        <w:pStyle w:val="Heading1"/>
        <w:sectPr w:rsidR="007B74A0" w:rsidSect="000D2DD6">
          <w:footerReference w:type="even" r:id="rId14"/>
          <w:footerReference w:type="default" r:id="rId15"/>
          <w:footerReference w:type="first" r:id="rId16"/>
          <w:pgSz w:w="12240" w:h="15840" w:code="1"/>
          <w:pgMar w:top="1440" w:right="1440" w:bottom="1440" w:left="1440" w:header="706" w:footer="706" w:gutter="0"/>
          <w:pgBorders w:display="firstPage" w:offsetFrom="page">
            <w:top w:val="single" w:sz="4" w:space="24" w:color="000080"/>
            <w:left w:val="single" w:sz="4" w:space="24" w:color="000080"/>
            <w:bottom w:val="single" w:sz="4" w:space="24" w:color="000080"/>
            <w:right w:val="single" w:sz="4" w:space="24" w:color="000080"/>
          </w:pgBorders>
          <w:cols w:space="708"/>
          <w:vAlign w:val="center"/>
          <w:titlePg/>
          <w:docGrid w:linePitch="360"/>
        </w:sectPr>
      </w:pPr>
    </w:p>
    <w:sdt>
      <w:sdtPr>
        <w:rPr>
          <w:rFonts w:ascii="Verdana" w:eastAsia="Times New Roman" w:hAnsi="Verdana" w:cs="Times New Roman"/>
          <w:b w:val="0"/>
          <w:color w:val="auto"/>
          <w:sz w:val="24"/>
          <w:szCs w:val="24"/>
        </w:rPr>
        <w:id w:val="-1552306541"/>
        <w:docPartObj>
          <w:docPartGallery w:val="Table of Contents"/>
          <w:docPartUnique/>
        </w:docPartObj>
      </w:sdtPr>
      <w:sdtEndPr>
        <w:rPr>
          <w:bCs/>
          <w:noProof/>
        </w:rPr>
      </w:sdtEndPr>
      <w:sdtContent>
        <w:p w14:paraId="332E0763" w14:textId="6112FD43" w:rsidR="00F16C82" w:rsidRPr="001D7F8E" w:rsidRDefault="00F16C82">
          <w:pPr>
            <w:pStyle w:val="TOCHeading"/>
            <w:rPr>
              <w:rFonts w:ascii="Verdana" w:hAnsi="Verdana"/>
              <w:color w:val="002060"/>
            </w:rPr>
          </w:pPr>
          <w:r w:rsidRPr="001D7F8E">
            <w:rPr>
              <w:rFonts w:ascii="Verdana" w:hAnsi="Verdana"/>
              <w:color w:val="002060"/>
            </w:rPr>
            <w:t>Table of Contents</w:t>
          </w:r>
        </w:p>
        <w:p w14:paraId="0A9C97F2" w14:textId="77777777" w:rsidR="005C3998" w:rsidRDefault="005C3998" w:rsidP="00782272">
          <w:pPr>
            <w:pStyle w:val="TOC1"/>
            <w:ind w:right="0"/>
          </w:pPr>
        </w:p>
        <w:p w14:paraId="593BB150" w14:textId="33EEDAF8" w:rsidR="001C515A" w:rsidRDefault="00F16C82" w:rsidP="00D76641">
          <w:pPr>
            <w:pStyle w:val="TOC1"/>
            <w:ind w:right="0"/>
            <w:rPr>
              <w:rFonts w:asciiTheme="minorHAnsi" w:eastAsiaTheme="minorEastAsia" w:hAnsiTheme="minorHAnsi" w:cstheme="minorBidi"/>
              <w:noProof/>
              <w:sz w:val="22"/>
              <w:szCs w:val="22"/>
              <w:lang w:val="en-US"/>
            </w:rPr>
          </w:pPr>
          <w:r>
            <w:fldChar w:fldCharType="begin"/>
          </w:r>
          <w:r>
            <w:instrText xml:space="preserve"> TOC \o "1-3" \h \z \u </w:instrText>
          </w:r>
          <w:r>
            <w:fldChar w:fldCharType="separate"/>
          </w:r>
          <w:hyperlink w:anchor="_Toc512943199" w:history="1">
            <w:r w:rsidR="001C515A" w:rsidRPr="00E9467F">
              <w:rPr>
                <w:rStyle w:val="Hyperlink"/>
                <w:noProof/>
              </w:rPr>
              <w:t>Message from the President</w:t>
            </w:r>
            <w:r w:rsidR="001C515A">
              <w:rPr>
                <w:noProof/>
                <w:webHidden/>
              </w:rPr>
              <w:tab/>
            </w:r>
            <w:r w:rsidR="001C515A">
              <w:rPr>
                <w:rStyle w:val="Hyperlink"/>
                <w:noProof/>
              </w:rPr>
              <w:fldChar w:fldCharType="begin"/>
            </w:r>
            <w:r w:rsidR="001C515A">
              <w:rPr>
                <w:noProof/>
                <w:webHidden/>
              </w:rPr>
              <w:instrText xml:space="preserve"> PAGEREF _Toc512943199 \h </w:instrText>
            </w:r>
            <w:r w:rsidR="001C515A">
              <w:rPr>
                <w:rStyle w:val="Hyperlink"/>
                <w:noProof/>
              </w:rPr>
            </w:r>
            <w:r w:rsidR="001C515A">
              <w:rPr>
                <w:rStyle w:val="Hyperlink"/>
                <w:noProof/>
              </w:rPr>
              <w:fldChar w:fldCharType="separate"/>
            </w:r>
            <w:r w:rsidR="00CD4E84">
              <w:rPr>
                <w:noProof/>
                <w:webHidden/>
              </w:rPr>
              <w:t>3</w:t>
            </w:r>
            <w:r w:rsidR="001C515A">
              <w:rPr>
                <w:rStyle w:val="Hyperlink"/>
                <w:noProof/>
              </w:rPr>
              <w:fldChar w:fldCharType="end"/>
            </w:r>
          </w:hyperlink>
        </w:p>
        <w:p w14:paraId="620E332F" w14:textId="443FCA8F" w:rsidR="001C515A" w:rsidRDefault="00064485" w:rsidP="00D76641">
          <w:pPr>
            <w:pStyle w:val="TOC1"/>
            <w:ind w:right="0"/>
            <w:rPr>
              <w:rFonts w:asciiTheme="minorHAnsi" w:eastAsiaTheme="minorEastAsia" w:hAnsiTheme="minorHAnsi" w:cstheme="minorBidi"/>
              <w:noProof/>
              <w:sz w:val="22"/>
              <w:szCs w:val="22"/>
              <w:lang w:val="en-US"/>
            </w:rPr>
          </w:pPr>
          <w:hyperlink w:anchor="_Toc512943200" w:history="1">
            <w:r w:rsidR="001C515A" w:rsidRPr="00E9467F">
              <w:rPr>
                <w:rStyle w:val="Hyperlink"/>
                <w:noProof/>
              </w:rPr>
              <w:t>Our Work</w:t>
            </w:r>
            <w:r w:rsidR="001C515A">
              <w:rPr>
                <w:noProof/>
                <w:webHidden/>
              </w:rPr>
              <w:tab/>
            </w:r>
            <w:r w:rsidR="001C515A">
              <w:rPr>
                <w:rStyle w:val="Hyperlink"/>
                <w:noProof/>
              </w:rPr>
              <w:fldChar w:fldCharType="begin"/>
            </w:r>
            <w:r w:rsidR="001C515A">
              <w:rPr>
                <w:noProof/>
                <w:webHidden/>
              </w:rPr>
              <w:instrText xml:space="preserve"> PAGEREF _Toc512943200 \h </w:instrText>
            </w:r>
            <w:r w:rsidR="001C515A">
              <w:rPr>
                <w:rStyle w:val="Hyperlink"/>
                <w:noProof/>
              </w:rPr>
            </w:r>
            <w:r w:rsidR="001C515A">
              <w:rPr>
                <w:rStyle w:val="Hyperlink"/>
                <w:noProof/>
              </w:rPr>
              <w:fldChar w:fldCharType="separate"/>
            </w:r>
            <w:r w:rsidR="00CD4E84">
              <w:rPr>
                <w:noProof/>
                <w:webHidden/>
              </w:rPr>
              <w:t>5</w:t>
            </w:r>
            <w:r w:rsidR="001C515A">
              <w:rPr>
                <w:rStyle w:val="Hyperlink"/>
                <w:noProof/>
              </w:rPr>
              <w:fldChar w:fldCharType="end"/>
            </w:r>
          </w:hyperlink>
        </w:p>
        <w:p w14:paraId="55CE8C35" w14:textId="1DA31B96" w:rsidR="001C515A" w:rsidRDefault="00064485" w:rsidP="00D76641">
          <w:pPr>
            <w:pStyle w:val="TOC1"/>
            <w:ind w:right="0"/>
            <w:rPr>
              <w:rFonts w:asciiTheme="minorHAnsi" w:eastAsiaTheme="minorEastAsia" w:hAnsiTheme="minorHAnsi" w:cstheme="minorBidi"/>
              <w:noProof/>
              <w:sz w:val="22"/>
              <w:szCs w:val="22"/>
              <w:lang w:val="en-US"/>
            </w:rPr>
          </w:pPr>
          <w:hyperlink w:anchor="_Toc512943201" w:history="1">
            <w:r w:rsidR="001C515A" w:rsidRPr="00E9467F">
              <w:rPr>
                <w:rStyle w:val="Hyperlink"/>
                <w:noProof/>
              </w:rPr>
              <w:t>Our Vision</w:t>
            </w:r>
            <w:r w:rsidR="001C515A">
              <w:rPr>
                <w:noProof/>
                <w:webHidden/>
              </w:rPr>
              <w:tab/>
            </w:r>
            <w:r w:rsidR="001C515A">
              <w:rPr>
                <w:rStyle w:val="Hyperlink"/>
                <w:noProof/>
              </w:rPr>
              <w:fldChar w:fldCharType="begin"/>
            </w:r>
            <w:r w:rsidR="001C515A">
              <w:rPr>
                <w:noProof/>
                <w:webHidden/>
              </w:rPr>
              <w:instrText xml:space="preserve"> PAGEREF _Toc512943201 \h </w:instrText>
            </w:r>
            <w:r w:rsidR="001C515A">
              <w:rPr>
                <w:rStyle w:val="Hyperlink"/>
                <w:noProof/>
              </w:rPr>
            </w:r>
            <w:r w:rsidR="001C515A">
              <w:rPr>
                <w:rStyle w:val="Hyperlink"/>
                <w:noProof/>
              </w:rPr>
              <w:fldChar w:fldCharType="separate"/>
            </w:r>
            <w:r w:rsidR="00CD4E84">
              <w:rPr>
                <w:noProof/>
                <w:webHidden/>
              </w:rPr>
              <w:t>7</w:t>
            </w:r>
            <w:r w:rsidR="001C515A">
              <w:rPr>
                <w:rStyle w:val="Hyperlink"/>
                <w:noProof/>
              </w:rPr>
              <w:fldChar w:fldCharType="end"/>
            </w:r>
          </w:hyperlink>
        </w:p>
        <w:p w14:paraId="0BEC5951" w14:textId="4C808018" w:rsidR="001C515A" w:rsidRDefault="00064485" w:rsidP="00D76641">
          <w:pPr>
            <w:pStyle w:val="TOC2"/>
            <w:spacing w:after="0"/>
            <w:ind w:left="720" w:right="0"/>
            <w:rPr>
              <w:rFonts w:asciiTheme="minorHAnsi" w:eastAsiaTheme="minorEastAsia" w:hAnsiTheme="minorHAnsi" w:cstheme="minorBidi"/>
              <w:noProof/>
              <w:sz w:val="22"/>
              <w:szCs w:val="22"/>
              <w:lang w:val="en-US"/>
            </w:rPr>
          </w:pPr>
          <w:hyperlink w:anchor="_Toc512943206" w:history="1">
            <w:r w:rsidR="001C515A" w:rsidRPr="00E9467F">
              <w:rPr>
                <w:rStyle w:val="Hyperlink"/>
                <w:noProof/>
              </w:rPr>
              <w:t>STRATEGIC PRIORITY 1: Representation &amp; Human Rights</w:t>
            </w:r>
            <w:r w:rsidR="001C515A">
              <w:rPr>
                <w:noProof/>
                <w:webHidden/>
              </w:rPr>
              <w:tab/>
            </w:r>
            <w:r w:rsidR="001C515A">
              <w:rPr>
                <w:rStyle w:val="Hyperlink"/>
                <w:noProof/>
              </w:rPr>
              <w:fldChar w:fldCharType="begin"/>
            </w:r>
            <w:r w:rsidR="001C515A">
              <w:rPr>
                <w:noProof/>
                <w:webHidden/>
              </w:rPr>
              <w:instrText xml:space="preserve"> PAGEREF _Toc512943206 \h </w:instrText>
            </w:r>
            <w:r w:rsidR="001C515A">
              <w:rPr>
                <w:rStyle w:val="Hyperlink"/>
                <w:noProof/>
              </w:rPr>
            </w:r>
            <w:r w:rsidR="001C515A">
              <w:rPr>
                <w:rStyle w:val="Hyperlink"/>
                <w:noProof/>
              </w:rPr>
              <w:fldChar w:fldCharType="separate"/>
            </w:r>
            <w:r w:rsidR="00CD4E84">
              <w:rPr>
                <w:noProof/>
                <w:webHidden/>
              </w:rPr>
              <w:t>8</w:t>
            </w:r>
            <w:r w:rsidR="001C515A">
              <w:rPr>
                <w:rStyle w:val="Hyperlink"/>
                <w:noProof/>
              </w:rPr>
              <w:fldChar w:fldCharType="end"/>
            </w:r>
          </w:hyperlink>
        </w:p>
        <w:p w14:paraId="2F9736D6" w14:textId="07E5A3AF" w:rsidR="001C515A" w:rsidRDefault="00064485" w:rsidP="00D76641">
          <w:pPr>
            <w:pStyle w:val="TOC2"/>
            <w:spacing w:after="0"/>
            <w:ind w:left="720" w:right="0"/>
            <w:rPr>
              <w:rFonts w:asciiTheme="minorHAnsi" w:eastAsiaTheme="minorEastAsia" w:hAnsiTheme="minorHAnsi" w:cstheme="minorBidi"/>
              <w:noProof/>
              <w:sz w:val="22"/>
              <w:szCs w:val="22"/>
              <w:lang w:val="en-US"/>
            </w:rPr>
          </w:pPr>
          <w:hyperlink w:anchor="_Toc512943210" w:history="1">
            <w:r w:rsidR="001C515A" w:rsidRPr="00E9467F">
              <w:rPr>
                <w:rStyle w:val="Hyperlink"/>
                <w:noProof/>
              </w:rPr>
              <w:t>STRATEGIC PRIORITY 2: Capacity Building</w:t>
            </w:r>
            <w:r w:rsidR="001C515A">
              <w:rPr>
                <w:noProof/>
                <w:webHidden/>
              </w:rPr>
              <w:tab/>
            </w:r>
            <w:r w:rsidR="001C515A">
              <w:rPr>
                <w:rStyle w:val="Hyperlink"/>
                <w:noProof/>
              </w:rPr>
              <w:fldChar w:fldCharType="begin"/>
            </w:r>
            <w:r w:rsidR="001C515A">
              <w:rPr>
                <w:noProof/>
                <w:webHidden/>
              </w:rPr>
              <w:instrText xml:space="preserve"> PAGEREF _Toc512943210 \h </w:instrText>
            </w:r>
            <w:r w:rsidR="001C515A">
              <w:rPr>
                <w:rStyle w:val="Hyperlink"/>
                <w:noProof/>
              </w:rPr>
            </w:r>
            <w:r w:rsidR="001C515A">
              <w:rPr>
                <w:rStyle w:val="Hyperlink"/>
                <w:noProof/>
              </w:rPr>
              <w:fldChar w:fldCharType="separate"/>
            </w:r>
            <w:r w:rsidR="00CD4E84">
              <w:rPr>
                <w:noProof/>
                <w:webHidden/>
              </w:rPr>
              <w:t>12</w:t>
            </w:r>
            <w:r w:rsidR="001C515A">
              <w:rPr>
                <w:rStyle w:val="Hyperlink"/>
                <w:noProof/>
              </w:rPr>
              <w:fldChar w:fldCharType="end"/>
            </w:r>
          </w:hyperlink>
        </w:p>
        <w:p w14:paraId="00A4064B" w14:textId="79C12620" w:rsidR="001C515A" w:rsidRDefault="00064485" w:rsidP="00D76641">
          <w:pPr>
            <w:pStyle w:val="TOC2"/>
            <w:spacing w:after="0"/>
            <w:ind w:left="720" w:right="0"/>
            <w:rPr>
              <w:rFonts w:asciiTheme="minorHAnsi" w:eastAsiaTheme="minorEastAsia" w:hAnsiTheme="minorHAnsi" w:cstheme="minorBidi"/>
              <w:noProof/>
              <w:sz w:val="22"/>
              <w:szCs w:val="22"/>
              <w:lang w:val="en-US"/>
            </w:rPr>
          </w:pPr>
          <w:hyperlink w:anchor="_Toc512943215" w:history="1">
            <w:r w:rsidR="001C515A" w:rsidRPr="00E9467F">
              <w:rPr>
                <w:rStyle w:val="Hyperlink"/>
                <w:noProof/>
              </w:rPr>
              <w:t>STRATEGIC PRIORITY 3: Accessibility</w:t>
            </w:r>
            <w:r w:rsidR="001C515A">
              <w:rPr>
                <w:noProof/>
                <w:webHidden/>
              </w:rPr>
              <w:tab/>
            </w:r>
            <w:r w:rsidR="001C515A">
              <w:rPr>
                <w:rStyle w:val="Hyperlink"/>
                <w:noProof/>
              </w:rPr>
              <w:fldChar w:fldCharType="begin"/>
            </w:r>
            <w:r w:rsidR="001C515A">
              <w:rPr>
                <w:noProof/>
                <w:webHidden/>
              </w:rPr>
              <w:instrText xml:space="preserve"> PAGEREF _Toc512943215 \h </w:instrText>
            </w:r>
            <w:r w:rsidR="001C515A">
              <w:rPr>
                <w:rStyle w:val="Hyperlink"/>
                <w:noProof/>
              </w:rPr>
            </w:r>
            <w:r w:rsidR="001C515A">
              <w:rPr>
                <w:rStyle w:val="Hyperlink"/>
                <w:noProof/>
              </w:rPr>
              <w:fldChar w:fldCharType="separate"/>
            </w:r>
            <w:r w:rsidR="00CD4E84">
              <w:rPr>
                <w:noProof/>
                <w:webHidden/>
              </w:rPr>
              <w:t>16</w:t>
            </w:r>
            <w:r w:rsidR="001C515A">
              <w:rPr>
                <w:rStyle w:val="Hyperlink"/>
                <w:noProof/>
              </w:rPr>
              <w:fldChar w:fldCharType="end"/>
            </w:r>
          </w:hyperlink>
        </w:p>
        <w:p w14:paraId="5B4A091A" w14:textId="14691561" w:rsidR="001C515A" w:rsidRDefault="00064485" w:rsidP="00D76641">
          <w:pPr>
            <w:pStyle w:val="TOC2"/>
            <w:spacing w:after="0"/>
            <w:ind w:left="720" w:right="0"/>
            <w:rPr>
              <w:rFonts w:asciiTheme="minorHAnsi" w:eastAsiaTheme="minorEastAsia" w:hAnsiTheme="minorHAnsi" w:cstheme="minorBidi"/>
              <w:noProof/>
              <w:sz w:val="22"/>
              <w:szCs w:val="22"/>
              <w:lang w:val="en-US"/>
            </w:rPr>
          </w:pPr>
          <w:hyperlink w:anchor="_Toc512943219" w:history="1">
            <w:r w:rsidR="001C515A" w:rsidRPr="00E9467F">
              <w:rPr>
                <w:rStyle w:val="Hyperlink"/>
                <w:noProof/>
              </w:rPr>
              <w:t>STRATEGIC PRIORITY 4: Information Sharing and Collaboration</w:t>
            </w:r>
            <w:r w:rsidR="001C515A">
              <w:rPr>
                <w:noProof/>
                <w:webHidden/>
              </w:rPr>
              <w:tab/>
            </w:r>
            <w:r w:rsidR="001C515A">
              <w:rPr>
                <w:rStyle w:val="Hyperlink"/>
                <w:noProof/>
              </w:rPr>
              <w:fldChar w:fldCharType="begin"/>
            </w:r>
            <w:r w:rsidR="001C515A">
              <w:rPr>
                <w:noProof/>
                <w:webHidden/>
              </w:rPr>
              <w:instrText xml:space="preserve"> PAGEREF _Toc512943219 \h </w:instrText>
            </w:r>
            <w:r w:rsidR="001C515A">
              <w:rPr>
                <w:rStyle w:val="Hyperlink"/>
                <w:noProof/>
              </w:rPr>
            </w:r>
            <w:r w:rsidR="001C515A">
              <w:rPr>
                <w:rStyle w:val="Hyperlink"/>
                <w:noProof/>
              </w:rPr>
              <w:fldChar w:fldCharType="separate"/>
            </w:r>
            <w:r w:rsidR="00CD4E84">
              <w:rPr>
                <w:noProof/>
                <w:webHidden/>
              </w:rPr>
              <w:t>20</w:t>
            </w:r>
            <w:r w:rsidR="001C515A">
              <w:rPr>
                <w:rStyle w:val="Hyperlink"/>
                <w:noProof/>
              </w:rPr>
              <w:fldChar w:fldCharType="end"/>
            </w:r>
          </w:hyperlink>
        </w:p>
        <w:p w14:paraId="2DC9590B" w14:textId="0A9B05E3" w:rsidR="001C515A" w:rsidRDefault="00064485" w:rsidP="00D76641">
          <w:pPr>
            <w:pStyle w:val="TOC2"/>
            <w:spacing w:after="0"/>
            <w:ind w:left="720" w:right="0"/>
            <w:rPr>
              <w:rFonts w:asciiTheme="minorHAnsi" w:eastAsiaTheme="minorEastAsia" w:hAnsiTheme="minorHAnsi" w:cstheme="minorBidi"/>
              <w:noProof/>
              <w:sz w:val="22"/>
              <w:szCs w:val="22"/>
              <w:lang w:val="en-US"/>
            </w:rPr>
          </w:pPr>
          <w:hyperlink w:anchor="_Toc512943223" w:history="1">
            <w:r w:rsidR="001C515A" w:rsidRPr="00E9467F">
              <w:rPr>
                <w:rStyle w:val="Hyperlink"/>
                <w:noProof/>
              </w:rPr>
              <w:t>ENABLING PRIORITY: Organizational Effectiveness</w:t>
            </w:r>
            <w:r w:rsidR="001C515A">
              <w:rPr>
                <w:noProof/>
                <w:webHidden/>
              </w:rPr>
              <w:tab/>
            </w:r>
            <w:r w:rsidR="001C515A">
              <w:rPr>
                <w:rStyle w:val="Hyperlink"/>
                <w:noProof/>
              </w:rPr>
              <w:fldChar w:fldCharType="begin"/>
            </w:r>
            <w:r w:rsidR="001C515A">
              <w:rPr>
                <w:noProof/>
                <w:webHidden/>
              </w:rPr>
              <w:instrText xml:space="preserve"> PAGEREF _Toc512943223 \h </w:instrText>
            </w:r>
            <w:r w:rsidR="001C515A">
              <w:rPr>
                <w:rStyle w:val="Hyperlink"/>
                <w:noProof/>
              </w:rPr>
            </w:r>
            <w:r w:rsidR="001C515A">
              <w:rPr>
                <w:rStyle w:val="Hyperlink"/>
                <w:noProof/>
              </w:rPr>
              <w:fldChar w:fldCharType="separate"/>
            </w:r>
            <w:r w:rsidR="00CD4E84">
              <w:rPr>
                <w:noProof/>
                <w:webHidden/>
              </w:rPr>
              <w:t>23</w:t>
            </w:r>
            <w:r w:rsidR="001C515A">
              <w:rPr>
                <w:rStyle w:val="Hyperlink"/>
                <w:noProof/>
              </w:rPr>
              <w:fldChar w:fldCharType="end"/>
            </w:r>
          </w:hyperlink>
        </w:p>
        <w:p w14:paraId="0B3E9C24" w14:textId="071B18B2" w:rsidR="001C515A" w:rsidRDefault="00064485" w:rsidP="00D76641">
          <w:pPr>
            <w:pStyle w:val="TOC1"/>
            <w:ind w:left="0" w:right="0" w:firstLine="0"/>
            <w:rPr>
              <w:rFonts w:asciiTheme="minorHAnsi" w:eastAsiaTheme="minorEastAsia" w:hAnsiTheme="minorHAnsi" w:cstheme="minorBidi"/>
              <w:noProof/>
              <w:sz w:val="22"/>
              <w:szCs w:val="22"/>
              <w:lang w:val="en-US"/>
            </w:rPr>
          </w:pPr>
          <w:hyperlink w:anchor="_Toc512943230" w:history="1">
            <w:r w:rsidR="001C515A" w:rsidRPr="00E9467F">
              <w:rPr>
                <w:rStyle w:val="Hyperlink"/>
                <w:noProof/>
              </w:rPr>
              <w:t>Our Finances</w:t>
            </w:r>
            <w:r w:rsidR="001C515A">
              <w:rPr>
                <w:noProof/>
                <w:webHidden/>
              </w:rPr>
              <w:tab/>
            </w:r>
            <w:r w:rsidR="001C515A">
              <w:rPr>
                <w:rStyle w:val="Hyperlink"/>
                <w:noProof/>
              </w:rPr>
              <w:fldChar w:fldCharType="begin"/>
            </w:r>
            <w:r w:rsidR="001C515A">
              <w:rPr>
                <w:noProof/>
                <w:webHidden/>
              </w:rPr>
              <w:instrText xml:space="preserve"> PAGEREF _Toc512943230 \h </w:instrText>
            </w:r>
            <w:r w:rsidR="001C515A">
              <w:rPr>
                <w:rStyle w:val="Hyperlink"/>
                <w:noProof/>
              </w:rPr>
            </w:r>
            <w:r w:rsidR="001C515A">
              <w:rPr>
                <w:rStyle w:val="Hyperlink"/>
                <w:noProof/>
              </w:rPr>
              <w:fldChar w:fldCharType="separate"/>
            </w:r>
            <w:r w:rsidR="00CD4E84">
              <w:rPr>
                <w:noProof/>
                <w:webHidden/>
              </w:rPr>
              <w:t>28</w:t>
            </w:r>
            <w:r w:rsidR="001C515A">
              <w:rPr>
                <w:rStyle w:val="Hyperlink"/>
                <w:noProof/>
              </w:rPr>
              <w:fldChar w:fldCharType="end"/>
            </w:r>
          </w:hyperlink>
        </w:p>
        <w:p w14:paraId="7BF8CF6A" w14:textId="4AC2E1F3" w:rsidR="001C515A" w:rsidRDefault="00064485" w:rsidP="00D76641">
          <w:pPr>
            <w:pStyle w:val="TOC1"/>
            <w:ind w:right="0"/>
            <w:rPr>
              <w:rFonts w:asciiTheme="minorHAnsi" w:eastAsiaTheme="minorEastAsia" w:hAnsiTheme="minorHAnsi" w:cstheme="minorBidi"/>
              <w:noProof/>
              <w:sz w:val="22"/>
              <w:szCs w:val="22"/>
              <w:lang w:val="en-US"/>
            </w:rPr>
          </w:pPr>
          <w:hyperlink w:anchor="_Toc512943231" w:history="1">
            <w:r w:rsidR="001C515A" w:rsidRPr="00E9467F">
              <w:rPr>
                <w:rStyle w:val="Hyperlink"/>
                <w:noProof/>
              </w:rPr>
              <w:t>Our Key Supporters</w:t>
            </w:r>
            <w:r w:rsidR="001C515A">
              <w:rPr>
                <w:noProof/>
                <w:webHidden/>
              </w:rPr>
              <w:tab/>
            </w:r>
            <w:r w:rsidR="001C515A">
              <w:rPr>
                <w:rStyle w:val="Hyperlink"/>
                <w:noProof/>
              </w:rPr>
              <w:fldChar w:fldCharType="begin"/>
            </w:r>
            <w:r w:rsidR="001C515A">
              <w:rPr>
                <w:noProof/>
                <w:webHidden/>
              </w:rPr>
              <w:instrText xml:space="preserve"> PAGEREF _Toc512943231 \h </w:instrText>
            </w:r>
            <w:r w:rsidR="001C515A">
              <w:rPr>
                <w:rStyle w:val="Hyperlink"/>
                <w:noProof/>
              </w:rPr>
            </w:r>
            <w:r w:rsidR="001C515A">
              <w:rPr>
                <w:rStyle w:val="Hyperlink"/>
                <w:noProof/>
              </w:rPr>
              <w:fldChar w:fldCharType="separate"/>
            </w:r>
            <w:r w:rsidR="00CD4E84">
              <w:rPr>
                <w:noProof/>
                <w:webHidden/>
              </w:rPr>
              <w:t>29</w:t>
            </w:r>
            <w:r w:rsidR="001C515A">
              <w:rPr>
                <w:rStyle w:val="Hyperlink"/>
                <w:noProof/>
              </w:rPr>
              <w:fldChar w:fldCharType="end"/>
            </w:r>
          </w:hyperlink>
        </w:p>
        <w:p w14:paraId="133A1A82" w14:textId="23743E74" w:rsidR="001C515A" w:rsidRDefault="00064485" w:rsidP="00D76641">
          <w:pPr>
            <w:pStyle w:val="TOC1"/>
            <w:ind w:right="0"/>
            <w:rPr>
              <w:rFonts w:asciiTheme="minorHAnsi" w:eastAsiaTheme="minorEastAsia" w:hAnsiTheme="minorHAnsi" w:cstheme="minorBidi"/>
              <w:noProof/>
              <w:sz w:val="22"/>
              <w:szCs w:val="22"/>
              <w:lang w:val="en-US"/>
            </w:rPr>
          </w:pPr>
          <w:hyperlink w:anchor="_Toc512943232" w:history="1">
            <w:r w:rsidR="001C515A" w:rsidRPr="00E9467F">
              <w:rPr>
                <w:rStyle w:val="Hyperlink"/>
                <w:noProof/>
              </w:rPr>
              <w:t>Conclusion</w:t>
            </w:r>
            <w:r w:rsidR="001C515A">
              <w:rPr>
                <w:noProof/>
                <w:webHidden/>
              </w:rPr>
              <w:tab/>
            </w:r>
            <w:r w:rsidR="001C515A">
              <w:rPr>
                <w:rStyle w:val="Hyperlink"/>
                <w:noProof/>
              </w:rPr>
              <w:fldChar w:fldCharType="begin"/>
            </w:r>
            <w:r w:rsidR="001C515A">
              <w:rPr>
                <w:noProof/>
                <w:webHidden/>
              </w:rPr>
              <w:instrText xml:space="preserve"> PAGEREF _Toc512943232 \h </w:instrText>
            </w:r>
            <w:r w:rsidR="001C515A">
              <w:rPr>
                <w:rStyle w:val="Hyperlink"/>
                <w:noProof/>
              </w:rPr>
            </w:r>
            <w:r w:rsidR="001C515A">
              <w:rPr>
                <w:rStyle w:val="Hyperlink"/>
                <w:noProof/>
              </w:rPr>
              <w:fldChar w:fldCharType="separate"/>
            </w:r>
            <w:r w:rsidR="00CD4E84">
              <w:rPr>
                <w:noProof/>
                <w:webHidden/>
              </w:rPr>
              <w:t>30</w:t>
            </w:r>
            <w:r w:rsidR="001C515A">
              <w:rPr>
                <w:rStyle w:val="Hyperlink"/>
                <w:noProof/>
              </w:rPr>
              <w:fldChar w:fldCharType="end"/>
            </w:r>
          </w:hyperlink>
        </w:p>
        <w:p w14:paraId="3717B097" w14:textId="69F3D3F5" w:rsidR="001C515A" w:rsidRDefault="00064485" w:rsidP="00D76641">
          <w:pPr>
            <w:pStyle w:val="TOC1"/>
            <w:ind w:right="0"/>
            <w:rPr>
              <w:rFonts w:asciiTheme="minorHAnsi" w:eastAsiaTheme="minorEastAsia" w:hAnsiTheme="minorHAnsi" w:cstheme="minorBidi"/>
              <w:noProof/>
              <w:sz w:val="22"/>
              <w:szCs w:val="22"/>
              <w:lang w:val="en-US"/>
            </w:rPr>
          </w:pPr>
          <w:hyperlink w:anchor="_Toc512943233" w:history="1">
            <w:r w:rsidR="001C515A" w:rsidRPr="00E9467F">
              <w:rPr>
                <w:rStyle w:val="Hyperlink"/>
                <w:noProof/>
              </w:rPr>
              <w:t>OUR WBU LEADERS 2017 – 2020</w:t>
            </w:r>
            <w:r w:rsidR="001C515A">
              <w:rPr>
                <w:noProof/>
                <w:webHidden/>
              </w:rPr>
              <w:tab/>
            </w:r>
            <w:r w:rsidR="001C515A">
              <w:rPr>
                <w:rStyle w:val="Hyperlink"/>
                <w:noProof/>
              </w:rPr>
              <w:fldChar w:fldCharType="begin"/>
            </w:r>
            <w:r w:rsidR="001C515A">
              <w:rPr>
                <w:noProof/>
                <w:webHidden/>
              </w:rPr>
              <w:instrText xml:space="preserve"> PAGEREF _Toc512943233 \h </w:instrText>
            </w:r>
            <w:r w:rsidR="001C515A">
              <w:rPr>
                <w:rStyle w:val="Hyperlink"/>
                <w:noProof/>
              </w:rPr>
            </w:r>
            <w:r w:rsidR="001C515A">
              <w:rPr>
                <w:rStyle w:val="Hyperlink"/>
                <w:noProof/>
              </w:rPr>
              <w:fldChar w:fldCharType="separate"/>
            </w:r>
            <w:r w:rsidR="00CD4E84">
              <w:rPr>
                <w:noProof/>
                <w:webHidden/>
              </w:rPr>
              <w:t>31</w:t>
            </w:r>
            <w:r w:rsidR="001C515A">
              <w:rPr>
                <w:rStyle w:val="Hyperlink"/>
                <w:noProof/>
              </w:rPr>
              <w:fldChar w:fldCharType="end"/>
            </w:r>
          </w:hyperlink>
        </w:p>
        <w:p w14:paraId="22DE4FA6" w14:textId="1564C299" w:rsidR="001C515A" w:rsidRDefault="00064485" w:rsidP="00D76641">
          <w:pPr>
            <w:pStyle w:val="TOC3"/>
            <w:ind w:right="0"/>
            <w:rPr>
              <w:rFonts w:asciiTheme="minorHAnsi" w:eastAsiaTheme="minorEastAsia" w:hAnsiTheme="minorHAnsi" w:cstheme="minorBidi"/>
              <w:noProof/>
              <w:sz w:val="22"/>
              <w:szCs w:val="22"/>
              <w:lang w:val="en-US"/>
            </w:rPr>
          </w:pPr>
          <w:hyperlink w:anchor="_Toc512943234" w:history="1">
            <w:r w:rsidR="001C515A" w:rsidRPr="00E9467F">
              <w:rPr>
                <w:rStyle w:val="Hyperlink"/>
                <w:noProof/>
              </w:rPr>
              <w:t>WBU Officers</w:t>
            </w:r>
            <w:r w:rsidR="00D76641" w:rsidRPr="00D76641">
              <w:rPr>
                <w:rStyle w:val="Hyperlink"/>
                <w:noProof/>
                <w:webHidden/>
              </w:rPr>
              <w:tab/>
            </w:r>
            <w:r w:rsidR="001C515A">
              <w:rPr>
                <w:noProof/>
                <w:webHidden/>
              </w:rPr>
              <w:tab/>
            </w:r>
            <w:r w:rsidR="001C515A">
              <w:rPr>
                <w:rStyle w:val="Hyperlink"/>
                <w:noProof/>
              </w:rPr>
              <w:fldChar w:fldCharType="begin"/>
            </w:r>
            <w:r w:rsidR="001C515A">
              <w:rPr>
                <w:noProof/>
                <w:webHidden/>
              </w:rPr>
              <w:instrText xml:space="preserve"> PAGEREF _Toc512943234 \h </w:instrText>
            </w:r>
            <w:r w:rsidR="001C515A">
              <w:rPr>
                <w:rStyle w:val="Hyperlink"/>
                <w:noProof/>
              </w:rPr>
            </w:r>
            <w:r w:rsidR="001C515A">
              <w:rPr>
                <w:rStyle w:val="Hyperlink"/>
                <w:noProof/>
              </w:rPr>
              <w:fldChar w:fldCharType="separate"/>
            </w:r>
            <w:r w:rsidR="00CD4E84">
              <w:rPr>
                <w:noProof/>
                <w:webHidden/>
              </w:rPr>
              <w:t>31</w:t>
            </w:r>
            <w:r w:rsidR="001C515A">
              <w:rPr>
                <w:rStyle w:val="Hyperlink"/>
                <w:noProof/>
              </w:rPr>
              <w:fldChar w:fldCharType="end"/>
            </w:r>
          </w:hyperlink>
        </w:p>
        <w:p w14:paraId="45A24F06" w14:textId="393C1B27" w:rsidR="001C515A" w:rsidRDefault="00064485" w:rsidP="00D76641">
          <w:pPr>
            <w:pStyle w:val="TOC3"/>
            <w:ind w:right="0"/>
            <w:rPr>
              <w:rFonts w:asciiTheme="minorHAnsi" w:eastAsiaTheme="minorEastAsia" w:hAnsiTheme="minorHAnsi" w:cstheme="minorBidi"/>
              <w:noProof/>
              <w:sz w:val="22"/>
              <w:szCs w:val="22"/>
              <w:lang w:val="en-US"/>
            </w:rPr>
          </w:pPr>
          <w:hyperlink w:anchor="_Toc512943235" w:history="1">
            <w:r w:rsidR="001C515A" w:rsidRPr="00E9467F">
              <w:rPr>
                <w:rStyle w:val="Hyperlink"/>
                <w:noProof/>
              </w:rPr>
              <w:t>REGIONAL PRESIDENTS</w:t>
            </w:r>
            <w:r w:rsidR="001C515A">
              <w:rPr>
                <w:noProof/>
                <w:webHidden/>
              </w:rPr>
              <w:tab/>
            </w:r>
            <w:r w:rsidR="001C515A">
              <w:rPr>
                <w:rStyle w:val="Hyperlink"/>
                <w:noProof/>
              </w:rPr>
              <w:fldChar w:fldCharType="begin"/>
            </w:r>
            <w:r w:rsidR="001C515A">
              <w:rPr>
                <w:noProof/>
                <w:webHidden/>
              </w:rPr>
              <w:instrText xml:space="preserve"> PAGEREF _Toc512943235 \h </w:instrText>
            </w:r>
            <w:r w:rsidR="001C515A">
              <w:rPr>
                <w:rStyle w:val="Hyperlink"/>
                <w:noProof/>
              </w:rPr>
            </w:r>
            <w:r w:rsidR="001C515A">
              <w:rPr>
                <w:rStyle w:val="Hyperlink"/>
                <w:noProof/>
              </w:rPr>
              <w:fldChar w:fldCharType="separate"/>
            </w:r>
            <w:r w:rsidR="00CD4E84">
              <w:rPr>
                <w:noProof/>
                <w:webHidden/>
              </w:rPr>
              <w:t>31</w:t>
            </w:r>
            <w:r w:rsidR="001C515A">
              <w:rPr>
                <w:rStyle w:val="Hyperlink"/>
                <w:noProof/>
              </w:rPr>
              <w:fldChar w:fldCharType="end"/>
            </w:r>
          </w:hyperlink>
        </w:p>
        <w:p w14:paraId="7EBE6A19" w14:textId="3A1062E6" w:rsidR="001C515A" w:rsidRDefault="00064485" w:rsidP="00D76641">
          <w:pPr>
            <w:pStyle w:val="TOC3"/>
            <w:ind w:right="0"/>
            <w:rPr>
              <w:rFonts w:asciiTheme="minorHAnsi" w:eastAsiaTheme="minorEastAsia" w:hAnsiTheme="minorHAnsi" w:cstheme="minorBidi"/>
              <w:noProof/>
              <w:sz w:val="22"/>
              <w:szCs w:val="22"/>
              <w:lang w:val="en-US"/>
            </w:rPr>
          </w:pPr>
          <w:hyperlink w:anchor="_Toc512943236" w:history="1">
            <w:r w:rsidR="001C515A" w:rsidRPr="00E9467F">
              <w:rPr>
                <w:rStyle w:val="Hyperlink"/>
                <w:noProof/>
              </w:rPr>
              <w:t>WBU STAFF</w:t>
            </w:r>
            <w:r w:rsidR="00D76641" w:rsidRPr="00D76641">
              <w:rPr>
                <w:rStyle w:val="Hyperlink"/>
                <w:noProof/>
                <w:webHidden/>
              </w:rPr>
              <w:tab/>
            </w:r>
            <w:r w:rsidR="001C515A">
              <w:rPr>
                <w:noProof/>
                <w:webHidden/>
              </w:rPr>
              <w:tab/>
            </w:r>
            <w:r w:rsidR="001C515A">
              <w:rPr>
                <w:rStyle w:val="Hyperlink"/>
                <w:noProof/>
              </w:rPr>
              <w:fldChar w:fldCharType="begin"/>
            </w:r>
            <w:r w:rsidR="001C515A">
              <w:rPr>
                <w:noProof/>
                <w:webHidden/>
              </w:rPr>
              <w:instrText xml:space="preserve"> PAGEREF _Toc512943236 \h </w:instrText>
            </w:r>
            <w:r w:rsidR="001C515A">
              <w:rPr>
                <w:rStyle w:val="Hyperlink"/>
                <w:noProof/>
              </w:rPr>
            </w:r>
            <w:r w:rsidR="001C515A">
              <w:rPr>
                <w:rStyle w:val="Hyperlink"/>
                <w:noProof/>
              </w:rPr>
              <w:fldChar w:fldCharType="separate"/>
            </w:r>
            <w:r w:rsidR="00CD4E84">
              <w:rPr>
                <w:noProof/>
                <w:webHidden/>
              </w:rPr>
              <w:t>31</w:t>
            </w:r>
            <w:r w:rsidR="001C515A">
              <w:rPr>
                <w:rStyle w:val="Hyperlink"/>
                <w:noProof/>
              </w:rPr>
              <w:fldChar w:fldCharType="end"/>
            </w:r>
          </w:hyperlink>
        </w:p>
        <w:p w14:paraId="69F947E0" w14:textId="058E2A64" w:rsidR="001C515A" w:rsidRDefault="00064485" w:rsidP="00D76641">
          <w:pPr>
            <w:pStyle w:val="TOC3"/>
            <w:ind w:right="0"/>
            <w:rPr>
              <w:rFonts w:asciiTheme="minorHAnsi" w:eastAsiaTheme="minorEastAsia" w:hAnsiTheme="minorHAnsi" w:cstheme="minorBidi"/>
              <w:noProof/>
              <w:sz w:val="22"/>
              <w:szCs w:val="22"/>
              <w:lang w:val="en-US"/>
            </w:rPr>
          </w:pPr>
          <w:hyperlink w:anchor="_Toc512943237" w:history="1">
            <w:r w:rsidR="001C515A" w:rsidRPr="00E9467F">
              <w:rPr>
                <w:rStyle w:val="Hyperlink"/>
                <w:noProof/>
              </w:rPr>
              <w:t>Committee &amp; Working Group Chairs</w:t>
            </w:r>
            <w:r w:rsidR="001C515A">
              <w:rPr>
                <w:noProof/>
                <w:webHidden/>
              </w:rPr>
              <w:tab/>
            </w:r>
            <w:r w:rsidR="001C515A">
              <w:rPr>
                <w:rStyle w:val="Hyperlink"/>
                <w:noProof/>
              </w:rPr>
              <w:fldChar w:fldCharType="begin"/>
            </w:r>
            <w:r w:rsidR="001C515A">
              <w:rPr>
                <w:noProof/>
                <w:webHidden/>
              </w:rPr>
              <w:instrText xml:space="preserve"> PAGEREF _Toc512943237 \h </w:instrText>
            </w:r>
            <w:r w:rsidR="001C515A">
              <w:rPr>
                <w:rStyle w:val="Hyperlink"/>
                <w:noProof/>
              </w:rPr>
            </w:r>
            <w:r w:rsidR="001C515A">
              <w:rPr>
                <w:rStyle w:val="Hyperlink"/>
                <w:noProof/>
              </w:rPr>
              <w:fldChar w:fldCharType="separate"/>
            </w:r>
            <w:r w:rsidR="00CD4E84">
              <w:rPr>
                <w:noProof/>
                <w:webHidden/>
              </w:rPr>
              <w:t>32</w:t>
            </w:r>
            <w:r w:rsidR="001C515A">
              <w:rPr>
                <w:rStyle w:val="Hyperlink"/>
                <w:noProof/>
              </w:rPr>
              <w:fldChar w:fldCharType="end"/>
            </w:r>
          </w:hyperlink>
        </w:p>
        <w:p w14:paraId="1B4753E3" w14:textId="60E213AB" w:rsidR="001C515A" w:rsidRDefault="00064485" w:rsidP="00D76641">
          <w:pPr>
            <w:pStyle w:val="TOC3"/>
            <w:ind w:right="0"/>
            <w:rPr>
              <w:rFonts w:asciiTheme="minorHAnsi" w:eastAsiaTheme="minorEastAsia" w:hAnsiTheme="minorHAnsi" w:cstheme="minorBidi"/>
              <w:noProof/>
              <w:sz w:val="22"/>
              <w:szCs w:val="22"/>
              <w:lang w:val="en-US"/>
            </w:rPr>
          </w:pPr>
          <w:hyperlink w:anchor="_Toc512943238" w:history="1">
            <w:r w:rsidR="001C515A" w:rsidRPr="00E9467F">
              <w:rPr>
                <w:rStyle w:val="Hyperlink"/>
                <w:noProof/>
              </w:rPr>
              <w:t>CONTACT US</w:t>
            </w:r>
            <w:r w:rsidR="00D76641" w:rsidRPr="00D76641">
              <w:rPr>
                <w:rStyle w:val="Hyperlink"/>
                <w:noProof/>
                <w:webHidden/>
              </w:rPr>
              <w:tab/>
            </w:r>
            <w:r w:rsidR="001C515A">
              <w:rPr>
                <w:noProof/>
                <w:webHidden/>
              </w:rPr>
              <w:tab/>
            </w:r>
            <w:r w:rsidR="001C515A">
              <w:rPr>
                <w:rStyle w:val="Hyperlink"/>
                <w:noProof/>
              </w:rPr>
              <w:fldChar w:fldCharType="begin"/>
            </w:r>
            <w:r w:rsidR="001C515A">
              <w:rPr>
                <w:noProof/>
                <w:webHidden/>
              </w:rPr>
              <w:instrText xml:space="preserve"> PAGEREF _Toc512943238 \h </w:instrText>
            </w:r>
            <w:r w:rsidR="001C515A">
              <w:rPr>
                <w:rStyle w:val="Hyperlink"/>
                <w:noProof/>
              </w:rPr>
            </w:r>
            <w:r w:rsidR="001C515A">
              <w:rPr>
                <w:rStyle w:val="Hyperlink"/>
                <w:noProof/>
              </w:rPr>
              <w:fldChar w:fldCharType="separate"/>
            </w:r>
            <w:r w:rsidR="00CD4E84">
              <w:rPr>
                <w:noProof/>
                <w:webHidden/>
              </w:rPr>
              <w:t>32</w:t>
            </w:r>
            <w:r w:rsidR="001C515A">
              <w:rPr>
                <w:rStyle w:val="Hyperlink"/>
                <w:noProof/>
              </w:rPr>
              <w:fldChar w:fldCharType="end"/>
            </w:r>
          </w:hyperlink>
        </w:p>
        <w:p w14:paraId="2CB207A5" w14:textId="0D783FFE" w:rsidR="00BC6ABB" w:rsidRDefault="00F16C82" w:rsidP="00D76641">
          <w:pPr>
            <w:spacing w:after="0"/>
            <w:ind w:left="720"/>
            <w:rPr>
              <w:bCs/>
              <w:noProof/>
            </w:rPr>
          </w:pPr>
          <w:r>
            <w:rPr>
              <w:b/>
              <w:bCs/>
              <w:noProof/>
            </w:rPr>
            <w:fldChar w:fldCharType="end"/>
          </w:r>
        </w:p>
      </w:sdtContent>
    </w:sdt>
    <w:p w14:paraId="03DA4FBC" w14:textId="6C0895C2" w:rsidR="00BC6ABB" w:rsidRPr="00877AD7" w:rsidRDefault="00BC6ABB" w:rsidP="00BC6ABB">
      <w:pPr>
        <w:pStyle w:val="Header"/>
        <w:tabs>
          <w:tab w:val="left" w:pos="1560"/>
        </w:tabs>
        <w:jc w:val="center"/>
        <w:rPr>
          <w:rFonts w:ascii="Arial" w:hAnsi="Arial"/>
          <w:sz w:val="36"/>
          <w:szCs w:val="36"/>
        </w:rPr>
      </w:pPr>
      <w:r>
        <w:br/>
      </w:r>
      <w:r>
        <w:br/>
      </w:r>
      <w:r>
        <w:rPr>
          <w:rFonts w:ascii="Arial" w:hAnsi="Arial"/>
          <w:noProof/>
          <w:sz w:val="36"/>
          <w:szCs w:val="36"/>
        </w:rPr>
        <w:drawing>
          <wp:inline distT="0" distB="0" distL="0" distR="0" wp14:anchorId="20710614" wp14:editId="5DEDCB9E">
            <wp:extent cx="2676064" cy="1332865"/>
            <wp:effectExtent l="0" t="0" r="0" b="635"/>
            <wp:docPr id="5" name="Picture 5" descr="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4824" cy="1342209"/>
                    </a:xfrm>
                    <a:prstGeom prst="rect">
                      <a:avLst/>
                    </a:prstGeom>
                    <a:noFill/>
                    <a:ln>
                      <a:noFill/>
                    </a:ln>
                  </pic:spPr>
                </pic:pic>
              </a:graphicData>
            </a:graphic>
          </wp:inline>
        </w:drawing>
      </w:r>
      <w:r>
        <w:br/>
      </w:r>
    </w:p>
    <w:p w14:paraId="1E8716AE" w14:textId="1EE9AF4E" w:rsidR="005C3998" w:rsidRPr="005C3998" w:rsidRDefault="00BC6ABB" w:rsidP="00BC6ABB">
      <w:pPr>
        <w:spacing w:after="0"/>
        <w:jc w:val="center"/>
      </w:pPr>
      <w:r w:rsidRPr="00BC6ABB">
        <w:rPr>
          <w:sz w:val="28"/>
          <w:szCs w:val="28"/>
        </w:rPr>
        <w:t>Changing What It Means to be Blind</w:t>
      </w:r>
    </w:p>
    <w:p w14:paraId="3DC61EE1" w14:textId="3C4F9DA9" w:rsidR="007B74A0" w:rsidRPr="001C4401" w:rsidRDefault="007B74A0" w:rsidP="007D52DB">
      <w:pPr>
        <w:pStyle w:val="Heading1"/>
      </w:pPr>
      <w:bookmarkStart w:id="35" w:name="_Toc512943199"/>
      <w:r w:rsidRPr="001C4401">
        <w:lastRenderedPageBreak/>
        <w:t xml:space="preserve">Message </w:t>
      </w:r>
      <w:r w:rsidRPr="007D52DB">
        <w:t>from the President</w:t>
      </w:r>
      <w:bookmarkEnd w:id="35"/>
    </w:p>
    <w:p w14:paraId="749B8583" w14:textId="77777777" w:rsidR="007B74A0" w:rsidRDefault="007B74A0" w:rsidP="007B74A0">
      <w:pPr>
        <w:rPr>
          <w:sz w:val="26"/>
          <w:szCs w:val="26"/>
        </w:rPr>
      </w:pPr>
    </w:p>
    <w:p w14:paraId="31E66CEA" w14:textId="77777777" w:rsidR="00B1412B" w:rsidRDefault="00342326" w:rsidP="007B0237">
      <w:pPr>
        <w:spacing w:after="0"/>
        <w:rPr>
          <w:sz w:val="26"/>
          <w:szCs w:val="26"/>
          <w:lang w:val="en-US"/>
        </w:rPr>
      </w:pPr>
      <w:r>
        <w:rPr>
          <w:noProof/>
        </w:rPr>
        <mc:AlternateContent>
          <mc:Choice Requires="wps">
            <w:drawing>
              <wp:inline distT="0" distB="0" distL="0" distR="0" wp14:anchorId="3CB7458F" wp14:editId="1CEDE1B9">
                <wp:extent cx="3095625" cy="635"/>
                <wp:effectExtent l="0" t="0" r="9525" b="0"/>
                <wp:docPr id="18" name="Text Box 18"/>
                <wp:cNvGraphicFramePr/>
                <a:graphic xmlns:a="http://schemas.openxmlformats.org/drawingml/2006/main">
                  <a:graphicData uri="http://schemas.microsoft.com/office/word/2010/wordprocessingShape">
                    <wps:wsp>
                      <wps:cNvSpPr txBox="1"/>
                      <wps:spPr>
                        <a:xfrm>
                          <a:off x="0" y="0"/>
                          <a:ext cx="3095625" cy="635"/>
                        </a:xfrm>
                        <a:prstGeom prst="rect">
                          <a:avLst/>
                        </a:prstGeom>
                        <a:solidFill>
                          <a:prstClr val="white"/>
                        </a:solidFill>
                        <a:ln>
                          <a:noFill/>
                        </a:ln>
                      </wps:spPr>
                      <wps:txbx>
                        <w:txbxContent>
                          <w:p w14:paraId="61DE1D94" w14:textId="656CFD99" w:rsidR="00F143CB" w:rsidRPr="007B0237" w:rsidRDefault="00F143CB" w:rsidP="00877259">
                            <w:pPr>
                              <w:pStyle w:val="Caption"/>
                              <w:rPr>
                                <w:noProof/>
                                <w:color w:val="auto"/>
                              </w:rPr>
                            </w:pPr>
                            <w:r w:rsidRPr="007B0237">
                              <w:rPr>
                                <w:noProof/>
                                <w:color w:val="auto"/>
                              </w:rPr>
                              <w:t>Dr. Fredric K. Schroeder, President, WBU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3CB7458F" id="_x0000_t202" coordsize="21600,21600" o:spt="202" path="m,l,21600r21600,l21600,xe">
                <v:stroke joinstyle="miter"/>
                <v:path gradientshapeok="t" o:connecttype="rect"/>
              </v:shapetype>
              <v:shape id="Text Box 18" o:spid="_x0000_s1026" type="#_x0000_t202" style="width:243.7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" stroked="f">
                <v:textbox style="mso-fit-shape-to-text:t" inset="0,0,0,0">
                  <w:txbxContent>
                    <w:p w14:paraId="61DE1D94" w14:textId="656CFD99" w:rsidR="00F143CB" w:rsidRPr="007B0237" w:rsidRDefault="00F143CB" w:rsidP="00877259">
                      <w:pPr>
                        <w:pStyle w:val="Caption"/>
                        <w:rPr>
                          <w:noProof/>
                          <w:color w:val="auto"/>
                        </w:rPr>
                      </w:pPr>
                      <w:r w:rsidRPr="007B0237">
                        <w:rPr>
                          <w:noProof/>
                          <w:color w:val="auto"/>
                        </w:rPr>
                        <w:t>Dr. Fredric K. Schroeder, President, WBU</w:t>
                      </w:r>
                    </w:p>
                  </w:txbxContent>
                </v:textbox>
                <w10:anchorlock/>
              </v:shape>
            </w:pict>
          </mc:Fallback>
        </mc:AlternateContent>
      </w:r>
    </w:p>
    <w:p w14:paraId="5F59CF6A" w14:textId="77777777" w:rsidR="00B1412B" w:rsidRDefault="00D31F92" w:rsidP="007B0237">
      <w:pPr>
        <w:spacing w:after="0"/>
        <w:rPr>
          <w:sz w:val="26"/>
          <w:szCs w:val="26"/>
          <w:lang w:val="en-US"/>
        </w:rPr>
      </w:pPr>
      <w:r>
        <w:rPr>
          <w:noProof/>
          <w:sz w:val="26"/>
          <w:szCs w:val="26"/>
          <w:lang w:val="en-US"/>
        </w:rPr>
        <w:drawing>
          <wp:inline distT="0" distB="0" distL="0" distR="0" wp14:anchorId="0B778D26" wp14:editId="40011FAA">
            <wp:extent cx="1528835" cy="1477010"/>
            <wp:effectExtent l="0" t="0" r="0" b="8890"/>
            <wp:docPr id="4" name="Picture 4" descr="Dr. Fredric K. Schroeder, President, World Blind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dri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30253" cy="1478380"/>
                    </a:xfrm>
                    <a:prstGeom prst="rect">
                      <a:avLst/>
                    </a:prstGeom>
                  </pic:spPr>
                </pic:pic>
              </a:graphicData>
            </a:graphic>
          </wp:inline>
        </w:drawing>
      </w:r>
    </w:p>
    <w:p w14:paraId="0C0B472B" w14:textId="06289E9E" w:rsidR="007B0237" w:rsidRDefault="007B74A0" w:rsidP="007B0237">
      <w:pPr>
        <w:spacing w:after="0"/>
        <w:rPr>
          <w:sz w:val="26"/>
          <w:szCs w:val="26"/>
          <w:lang w:val="en-US"/>
        </w:rPr>
      </w:pPr>
      <w:r w:rsidRPr="00976164">
        <w:rPr>
          <w:sz w:val="26"/>
          <w:szCs w:val="26"/>
          <w:lang w:val="en-US"/>
        </w:rPr>
        <w:t xml:space="preserve">As you will see in this annual report, the World Blind Union continues to advocate strongly and effectively on behalf of blind and partially sighted people around the world. Our work is structured to address the myriad barriers </w:t>
      </w:r>
      <w:r w:rsidR="00BA4A3A" w:rsidRPr="00976164">
        <w:rPr>
          <w:sz w:val="26"/>
          <w:szCs w:val="26"/>
          <w:lang w:val="en-US"/>
        </w:rPr>
        <w:t>we face</w:t>
      </w:r>
      <w:r w:rsidR="00BA4A3A">
        <w:rPr>
          <w:sz w:val="26"/>
          <w:szCs w:val="26"/>
          <w:lang w:val="en-US"/>
        </w:rPr>
        <w:t xml:space="preserve"> </w:t>
      </w:r>
      <w:r w:rsidRPr="00976164">
        <w:rPr>
          <w:sz w:val="26"/>
          <w:szCs w:val="26"/>
          <w:lang w:val="en-US"/>
        </w:rPr>
        <w:t>to full integration</w:t>
      </w:r>
      <w:r w:rsidR="00BA4A3A">
        <w:rPr>
          <w:sz w:val="26"/>
          <w:szCs w:val="26"/>
          <w:lang w:val="en-US"/>
        </w:rPr>
        <w:t>.</w:t>
      </w:r>
      <w:r w:rsidRPr="00976164">
        <w:rPr>
          <w:sz w:val="26"/>
          <w:szCs w:val="26"/>
          <w:lang w:val="en-US"/>
        </w:rPr>
        <w:t xml:space="preserve">. The barriers </w:t>
      </w:r>
      <w:r w:rsidR="00BA4A3A">
        <w:rPr>
          <w:sz w:val="26"/>
          <w:szCs w:val="26"/>
          <w:lang w:val="en-US"/>
        </w:rPr>
        <w:t>we</w:t>
      </w:r>
      <w:r w:rsidRPr="00976164">
        <w:rPr>
          <w:sz w:val="26"/>
          <w:szCs w:val="26"/>
          <w:lang w:val="en-US"/>
        </w:rPr>
        <w:t xml:space="preserve"> face are familiar and persistent: we face barriers that limit access to education, we face barriers that limit access to employment, we face barriers that limit access to social integration, we face barriers that limit access to living independently resulting from inaccessible home appliances and so on. </w:t>
      </w:r>
      <w:r w:rsidR="00C96A3D">
        <w:rPr>
          <w:sz w:val="26"/>
          <w:szCs w:val="26"/>
          <w:lang w:val="en-US"/>
        </w:rPr>
        <w:t xml:space="preserve">Despite </w:t>
      </w:r>
      <w:r w:rsidRPr="00976164">
        <w:rPr>
          <w:sz w:val="26"/>
          <w:szCs w:val="26"/>
          <w:lang w:val="en-US"/>
        </w:rPr>
        <w:t>the challenges before us, we continue to make progress—significant and dramatic progress. A powerful example is our work to address the book famine</w:t>
      </w:r>
      <w:r w:rsidR="007B0237">
        <w:rPr>
          <w:sz w:val="26"/>
          <w:szCs w:val="26"/>
          <w:lang w:val="en-US"/>
        </w:rPr>
        <w:t>.</w:t>
      </w:r>
    </w:p>
    <w:p w14:paraId="0F1E6F52" w14:textId="77777777" w:rsidR="00B92841" w:rsidRDefault="00B92841" w:rsidP="007B0237">
      <w:pPr>
        <w:spacing w:after="0"/>
        <w:rPr>
          <w:sz w:val="26"/>
          <w:szCs w:val="26"/>
          <w:lang w:val="en-US"/>
        </w:rPr>
      </w:pPr>
    </w:p>
    <w:p w14:paraId="77107734" w14:textId="157066CE" w:rsidR="007B74A0" w:rsidRPr="00976164" w:rsidRDefault="007B74A0" w:rsidP="007B0237">
      <w:pPr>
        <w:spacing w:after="0"/>
        <w:rPr>
          <w:sz w:val="26"/>
          <w:szCs w:val="26"/>
          <w:lang w:val="en-US"/>
        </w:rPr>
      </w:pPr>
      <w:r w:rsidRPr="00976164">
        <w:rPr>
          <w:sz w:val="26"/>
          <w:szCs w:val="26"/>
          <w:lang w:val="en-US"/>
        </w:rPr>
        <w:t>In June 2013, our collective work led to the adoption of the Marrakesh book treaty. The Marrakesh treaty will give blind children and adults access to hundreds of thousands of books, and not just blind children and adults who live in the world’s richest countries but blind children and adults everywhere. To date, 35 countries have deposited their ratification documents with the World Intellectual Property Organization (WIPO). That means that 35 countries may now share accessible books and other works without violating national copyright law</w:t>
      </w:r>
      <w:r w:rsidR="00BA4A3A">
        <w:rPr>
          <w:sz w:val="26"/>
          <w:szCs w:val="26"/>
          <w:lang w:val="en-US"/>
        </w:rPr>
        <w:t>. B</w:t>
      </w:r>
      <w:r w:rsidRPr="00976164">
        <w:rPr>
          <w:sz w:val="26"/>
          <w:szCs w:val="26"/>
          <w:lang w:val="en-US"/>
        </w:rPr>
        <w:t>As each country ratifies the Marrakesh treaty, it brings with it its collection of accessible books, expanding the collection, giving blind and partially sighted people greater access to print</w:t>
      </w:r>
      <w:r w:rsidR="00516A5B">
        <w:rPr>
          <w:sz w:val="26"/>
          <w:szCs w:val="26"/>
          <w:lang w:val="en-US"/>
        </w:rPr>
        <w:t xml:space="preserve"> works.</w:t>
      </w:r>
      <w:r w:rsidRPr="00976164">
        <w:rPr>
          <w:sz w:val="26"/>
          <w:szCs w:val="26"/>
          <w:lang w:val="en-US"/>
        </w:rPr>
        <w:t xml:space="preserve"> </w:t>
      </w:r>
    </w:p>
    <w:p w14:paraId="4DB9F529" w14:textId="77777777" w:rsidR="007B74A0" w:rsidRPr="00976164" w:rsidRDefault="007B74A0" w:rsidP="007B0237">
      <w:pPr>
        <w:spacing w:after="0"/>
        <w:rPr>
          <w:sz w:val="26"/>
          <w:szCs w:val="26"/>
          <w:lang w:val="en-US"/>
        </w:rPr>
      </w:pPr>
    </w:p>
    <w:p w14:paraId="71FEF5B1" w14:textId="47896CD6" w:rsidR="007B74A0" w:rsidRPr="00976164" w:rsidRDefault="007B74A0" w:rsidP="00B92841">
      <w:pPr>
        <w:spacing w:after="0"/>
        <w:rPr>
          <w:sz w:val="26"/>
          <w:szCs w:val="26"/>
          <w:lang w:val="en-US"/>
        </w:rPr>
      </w:pPr>
      <w:r w:rsidRPr="00976164">
        <w:rPr>
          <w:sz w:val="26"/>
          <w:szCs w:val="26"/>
          <w:lang w:val="en-US"/>
        </w:rPr>
        <w:t xml:space="preserve">But </w:t>
      </w:r>
      <w:r w:rsidR="006A3045">
        <w:rPr>
          <w:sz w:val="26"/>
          <w:szCs w:val="26"/>
          <w:lang w:val="en-US"/>
        </w:rPr>
        <w:t>our work is far from over.</w:t>
      </w:r>
      <w:r w:rsidRPr="00976164">
        <w:rPr>
          <w:sz w:val="26"/>
          <w:szCs w:val="26"/>
          <w:lang w:val="en-US"/>
        </w:rPr>
        <w:t xml:space="preserve"> We must work to convince more countries to ratify the Marrakesh treaty, and we must work to find new ways of getting accessible books to more and more blind people. This is why we led the initiative to develop a low cost refreshable braille display. With a low cost refreshable braille display, access to books expands from a handful of press braille books to thousands upon thousands of books.</w:t>
      </w:r>
    </w:p>
    <w:p w14:paraId="5D24724C" w14:textId="77777777" w:rsidR="007B74A0" w:rsidRPr="00976164" w:rsidRDefault="007B74A0" w:rsidP="00B92841">
      <w:pPr>
        <w:spacing w:after="0"/>
        <w:rPr>
          <w:sz w:val="26"/>
          <w:szCs w:val="26"/>
          <w:lang w:val="en-US"/>
        </w:rPr>
      </w:pPr>
    </w:p>
    <w:p w14:paraId="5A41B622" w14:textId="77777777" w:rsidR="007B74A0" w:rsidRPr="00976164" w:rsidRDefault="007B74A0" w:rsidP="00B92841">
      <w:pPr>
        <w:spacing w:after="0"/>
        <w:rPr>
          <w:sz w:val="26"/>
          <w:szCs w:val="26"/>
          <w:lang w:val="en-US"/>
        </w:rPr>
      </w:pPr>
      <w:r w:rsidRPr="00976164">
        <w:rPr>
          <w:sz w:val="26"/>
          <w:szCs w:val="26"/>
          <w:lang w:val="en-US"/>
        </w:rPr>
        <w:t xml:space="preserve">The challenges we face are formidable, but the progress we have made and continue to make demonstrates that we will not stand by passively and watch the world go by. Blind and partially sighted people have the ability and the right to live as others, and our work forms the foundation on which our steady move toward equal opportunity is founded. </w:t>
      </w:r>
    </w:p>
    <w:p w14:paraId="25F51F1A" w14:textId="77777777" w:rsidR="007B74A0" w:rsidRPr="00976164" w:rsidRDefault="007B74A0" w:rsidP="00B92841">
      <w:pPr>
        <w:spacing w:after="0"/>
        <w:rPr>
          <w:sz w:val="26"/>
          <w:szCs w:val="26"/>
          <w:lang w:val="en-US"/>
        </w:rPr>
      </w:pPr>
    </w:p>
    <w:p w14:paraId="47B6FFBD" w14:textId="7E211C7D" w:rsidR="007B74A0" w:rsidRPr="00976164" w:rsidRDefault="007B74A0" w:rsidP="00B92841">
      <w:pPr>
        <w:spacing w:after="0"/>
        <w:rPr>
          <w:sz w:val="26"/>
          <w:szCs w:val="26"/>
          <w:lang w:val="en-US"/>
        </w:rPr>
      </w:pPr>
      <w:r w:rsidRPr="00976164">
        <w:rPr>
          <w:sz w:val="26"/>
          <w:szCs w:val="26"/>
          <w:lang w:val="en-US"/>
        </w:rPr>
        <w:t xml:space="preserve">That is not to diminish or minimize the difficulties we face. Some of our challenges are social and others are structural and yet others are personal. In March, 2017, our beloved Second Vice President Elly Macha suddenly passed away. Elly was a champion in the truest sense of the word, and her death left a deep and sorrowful hole in our hearts. But our work goes on. Ms. Donatilla Kanimba, well known for her powerful and effective leadership as the Executive Director of the Rwanda Union of the Blind, was elected as our Second Vice President, bringing her experience and dedication to our collective work. We have experienced great success and we have suffered great loss, but we remain strong and committed to moving forward, step by step, ever closer to full and equal opportunity. </w:t>
      </w:r>
    </w:p>
    <w:p w14:paraId="527DC096" w14:textId="77777777" w:rsidR="007B74A0" w:rsidRPr="00976164" w:rsidRDefault="007B74A0" w:rsidP="00B92841">
      <w:pPr>
        <w:spacing w:after="0"/>
        <w:rPr>
          <w:sz w:val="26"/>
          <w:szCs w:val="26"/>
          <w:lang w:val="en-US"/>
        </w:rPr>
      </w:pPr>
    </w:p>
    <w:p w14:paraId="3D522CE8" w14:textId="574EE3F1" w:rsidR="007B74A0" w:rsidRPr="00976164" w:rsidRDefault="007B74A0" w:rsidP="00B92841">
      <w:pPr>
        <w:spacing w:after="0"/>
        <w:rPr>
          <w:sz w:val="26"/>
          <w:szCs w:val="26"/>
          <w:lang w:val="en-US"/>
        </w:rPr>
      </w:pPr>
      <w:r w:rsidRPr="00976164">
        <w:rPr>
          <w:sz w:val="26"/>
          <w:szCs w:val="26"/>
          <w:lang w:val="en-US"/>
        </w:rPr>
        <w:t>As you know, Dr. Penny Hartin has been our first and only CEO. Shortly after our 2016 General Assembly, Penny announced her intent to retire. That gave us time to conduct an orderly and thorough search for a new CE</w:t>
      </w:r>
      <w:r w:rsidR="0077201F">
        <w:rPr>
          <w:sz w:val="26"/>
          <w:szCs w:val="26"/>
          <w:lang w:val="en-US"/>
        </w:rPr>
        <w:t>O</w:t>
      </w:r>
      <w:r w:rsidRPr="00976164">
        <w:rPr>
          <w:sz w:val="26"/>
          <w:szCs w:val="26"/>
          <w:lang w:val="en-US"/>
        </w:rPr>
        <w:t xml:space="preserve">. In April 2018, Mr. Jose Viera began his work as our second CEO. As we say in English, he has large shoes to fill, but Jose is a person of great ability and, like Penny, a person with a deep and unshakable belief in blind and partially sighted people. </w:t>
      </w:r>
    </w:p>
    <w:p w14:paraId="1491A823" w14:textId="77777777" w:rsidR="007B74A0" w:rsidRPr="00976164" w:rsidRDefault="007B74A0" w:rsidP="00B92841">
      <w:pPr>
        <w:spacing w:after="0"/>
        <w:rPr>
          <w:sz w:val="26"/>
          <w:szCs w:val="26"/>
          <w:lang w:val="en-US"/>
        </w:rPr>
      </w:pPr>
    </w:p>
    <w:p w14:paraId="32EBF0C0" w14:textId="77777777" w:rsidR="007B74A0" w:rsidRPr="00976164" w:rsidRDefault="007B74A0" w:rsidP="00B92841">
      <w:pPr>
        <w:spacing w:after="0"/>
        <w:rPr>
          <w:sz w:val="26"/>
          <w:szCs w:val="26"/>
          <w:lang w:val="en-US"/>
        </w:rPr>
      </w:pPr>
      <w:r w:rsidRPr="00976164">
        <w:rPr>
          <w:sz w:val="26"/>
          <w:szCs w:val="26"/>
          <w:lang w:val="en-US"/>
        </w:rPr>
        <w:t xml:space="preserve">In closing I wish to thank each of you for your work on behalf of blind and partially sighted people everywhere. We have and continue to make a difference. Each day, each month, each year we open new opportunities for blind and partially sighted people. Our progress is steady and unstoppable, and that is because of the individual difference each of you makes every day as we work to tear down each barrier that stands between us and full and equal participation. </w:t>
      </w:r>
    </w:p>
    <w:p w14:paraId="207FCBC5" w14:textId="77777777" w:rsidR="007B74A0" w:rsidRPr="00976164" w:rsidRDefault="007B74A0" w:rsidP="00B92841">
      <w:pPr>
        <w:spacing w:after="0"/>
        <w:rPr>
          <w:sz w:val="26"/>
          <w:szCs w:val="26"/>
          <w:lang w:val="en-US"/>
        </w:rPr>
      </w:pPr>
    </w:p>
    <w:p w14:paraId="61B90C1F" w14:textId="77777777" w:rsidR="007B74A0" w:rsidRPr="00976164" w:rsidRDefault="007B74A0" w:rsidP="00B92841">
      <w:pPr>
        <w:spacing w:after="0"/>
        <w:rPr>
          <w:sz w:val="26"/>
          <w:szCs w:val="26"/>
          <w:lang w:val="en-US"/>
        </w:rPr>
      </w:pPr>
      <w:r w:rsidRPr="00976164">
        <w:rPr>
          <w:sz w:val="26"/>
          <w:szCs w:val="26"/>
          <w:lang w:val="en-US"/>
        </w:rPr>
        <w:t xml:space="preserve">Thank you for all you do. </w:t>
      </w:r>
    </w:p>
    <w:p w14:paraId="1312ED03" w14:textId="18B9EB88" w:rsidR="007B74A0" w:rsidRDefault="007B74A0" w:rsidP="007B74A0">
      <w:pPr>
        <w:rPr>
          <w:sz w:val="26"/>
          <w:szCs w:val="26"/>
        </w:rPr>
      </w:pPr>
      <w:r>
        <w:rPr>
          <w:noProof/>
          <w:sz w:val="26"/>
          <w:szCs w:val="26"/>
        </w:rPr>
        <w:drawing>
          <wp:inline distT="0" distB="0" distL="0" distR="0" wp14:anchorId="451C25E4" wp14:editId="4A9B8A0C">
            <wp:extent cx="2314575" cy="638175"/>
            <wp:effectExtent l="0" t="0" r="9525" b="9525"/>
            <wp:docPr id="1" name="Picture 1" descr="The President's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d Schroeder signa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4575" cy="638175"/>
                    </a:xfrm>
                    <a:prstGeom prst="rect">
                      <a:avLst/>
                    </a:prstGeom>
                    <a:noFill/>
                    <a:ln>
                      <a:noFill/>
                    </a:ln>
                  </pic:spPr>
                </pic:pic>
              </a:graphicData>
            </a:graphic>
          </wp:inline>
        </w:drawing>
      </w:r>
    </w:p>
    <w:p w14:paraId="581B4735" w14:textId="77777777" w:rsidR="007B74A0" w:rsidRDefault="007B74A0" w:rsidP="00B92841">
      <w:pPr>
        <w:spacing w:after="0"/>
        <w:rPr>
          <w:sz w:val="26"/>
          <w:szCs w:val="26"/>
        </w:rPr>
      </w:pPr>
      <w:r>
        <w:rPr>
          <w:sz w:val="26"/>
          <w:szCs w:val="26"/>
        </w:rPr>
        <w:t>Dr. Fredric K. Schroeder</w:t>
      </w:r>
    </w:p>
    <w:p w14:paraId="5364B391" w14:textId="1424B106" w:rsidR="007B74A0" w:rsidRDefault="007B74A0" w:rsidP="00B92841">
      <w:pPr>
        <w:spacing w:after="0"/>
        <w:rPr>
          <w:sz w:val="26"/>
          <w:szCs w:val="26"/>
        </w:rPr>
      </w:pPr>
      <w:r>
        <w:rPr>
          <w:sz w:val="26"/>
          <w:szCs w:val="26"/>
        </w:rPr>
        <w:t>President, World Blind Union</w:t>
      </w:r>
    </w:p>
    <w:p w14:paraId="5949B61D" w14:textId="77777777" w:rsidR="007B74A0" w:rsidRDefault="007B74A0" w:rsidP="00B92841">
      <w:pPr>
        <w:spacing w:after="0"/>
        <w:rPr>
          <w:b/>
          <w:color w:val="000080"/>
          <w:sz w:val="36"/>
          <w:szCs w:val="36"/>
        </w:rPr>
      </w:pPr>
    </w:p>
    <w:p w14:paraId="7BDC5AB6" w14:textId="7C3AF54B" w:rsidR="007B74A0" w:rsidRPr="001C4401" w:rsidRDefault="007B74A0" w:rsidP="007D52DB">
      <w:pPr>
        <w:pStyle w:val="Heading1"/>
      </w:pPr>
      <w:bookmarkStart w:id="36" w:name="_Toc512943200"/>
      <w:r w:rsidRPr="001C4401">
        <w:t>Our Work</w:t>
      </w:r>
      <w:bookmarkEnd w:id="36"/>
      <w:r w:rsidRPr="001C4401">
        <w:t xml:space="preserve"> </w:t>
      </w:r>
    </w:p>
    <w:p w14:paraId="0E885360" w14:textId="77777777" w:rsidR="000E5077" w:rsidRDefault="000E5077" w:rsidP="00B92841">
      <w:pPr>
        <w:spacing w:after="0"/>
        <w:rPr>
          <w:sz w:val="26"/>
          <w:szCs w:val="26"/>
        </w:rPr>
      </w:pPr>
    </w:p>
    <w:p w14:paraId="51EFD14A" w14:textId="5CAFC410" w:rsidR="00B92841" w:rsidRDefault="007B74A0" w:rsidP="00B92841">
      <w:pPr>
        <w:spacing w:after="0"/>
        <w:rPr>
          <w:sz w:val="26"/>
          <w:szCs w:val="26"/>
        </w:rPr>
      </w:pPr>
      <w:r>
        <w:rPr>
          <w:sz w:val="26"/>
          <w:szCs w:val="26"/>
        </w:rPr>
        <w:t>Following the process established following the 6</w:t>
      </w:r>
      <w:r w:rsidRPr="00EE0147">
        <w:rPr>
          <w:sz w:val="26"/>
          <w:szCs w:val="26"/>
          <w:vertAlign w:val="superscript"/>
        </w:rPr>
        <w:t>th</w:t>
      </w:r>
      <w:r>
        <w:rPr>
          <w:sz w:val="26"/>
          <w:szCs w:val="26"/>
        </w:rPr>
        <w:t xml:space="preserve"> WBU General Assembly in 2004, a few months after the 2016 General Assembly held in Orlando USA, in November 2016, the newly elected WBU Officers, supported by several resource persons, met to develop the Strategic Plan that would govern the work of the Union for the 2017 to 2020 period.  This strategic plan was then operationalized through the development of a detailed </w:t>
      </w:r>
      <w:r w:rsidRPr="00F2701F">
        <w:rPr>
          <w:noProof/>
          <w:sz w:val="26"/>
          <w:szCs w:val="26"/>
        </w:rPr>
        <w:t>work</w:t>
      </w:r>
      <w:r>
        <w:rPr>
          <w:noProof/>
          <w:sz w:val="26"/>
          <w:szCs w:val="26"/>
        </w:rPr>
        <w:t xml:space="preserve"> </w:t>
      </w:r>
      <w:r w:rsidRPr="00F2701F">
        <w:rPr>
          <w:noProof/>
          <w:sz w:val="26"/>
          <w:szCs w:val="26"/>
        </w:rPr>
        <w:t>plan</w:t>
      </w:r>
      <w:r>
        <w:rPr>
          <w:sz w:val="26"/>
          <w:szCs w:val="26"/>
        </w:rPr>
        <w:t xml:space="preserve"> which articulated objectives, initiatives and action plans for each of the five priority areas.  The achievement of this </w:t>
      </w:r>
      <w:r w:rsidRPr="00F2701F">
        <w:rPr>
          <w:noProof/>
          <w:sz w:val="26"/>
          <w:szCs w:val="26"/>
        </w:rPr>
        <w:t>work</w:t>
      </w:r>
      <w:r>
        <w:rPr>
          <w:noProof/>
          <w:sz w:val="26"/>
          <w:szCs w:val="26"/>
        </w:rPr>
        <w:t xml:space="preserve"> </w:t>
      </w:r>
      <w:r w:rsidRPr="00F2701F">
        <w:rPr>
          <w:noProof/>
          <w:sz w:val="26"/>
          <w:szCs w:val="26"/>
        </w:rPr>
        <w:t>plan</w:t>
      </w:r>
      <w:r>
        <w:rPr>
          <w:sz w:val="26"/>
          <w:szCs w:val="26"/>
        </w:rPr>
        <w:t xml:space="preserve"> formed the basis of the agenda for each </w:t>
      </w:r>
      <w:bookmarkStart w:id="37" w:name="_Hlk512863373"/>
      <w:r>
        <w:rPr>
          <w:sz w:val="26"/>
          <w:szCs w:val="26"/>
        </w:rPr>
        <w:t xml:space="preserve">Officers meeting held in 2017 </w:t>
      </w:r>
      <w:bookmarkEnd w:id="37"/>
      <w:r>
        <w:rPr>
          <w:sz w:val="26"/>
          <w:szCs w:val="26"/>
        </w:rPr>
        <w:t xml:space="preserve">and forms the basis of this Annual Report for 2017.  </w:t>
      </w:r>
    </w:p>
    <w:p w14:paraId="3DCAD3D8" w14:textId="4F23A149" w:rsidR="00B1412B" w:rsidRDefault="000E2F45" w:rsidP="000E2F45">
      <w:pPr>
        <w:spacing w:after="0"/>
        <w:rPr>
          <w:sz w:val="26"/>
          <w:szCs w:val="26"/>
        </w:rPr>
      </w:pPr>
      <w:r>
        <w:rPr>
          <w:noProof/>
          <w:sz w:val="26"/>
          <w:szCs w:val="26"/>
        </w:rPr>
        <w:drawing>
          <wp:inline distT="0" distB="0" distL="0" distR="0" wp14:anchorId="62313EA5" wp14:editId="191A9188">
            <wp:extent cx="3552825" cy="2052955"/>
            <wp:effectExtent l="0" t="0" r="9525" b="4445"/>
            <wp:docPr id="7" name="Picture 7" descr="Officers meeting in Tokyo November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fficer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52825" cy="2052955"/>
                    </a:xfrm>
                    <a:prstGeom prst="rect">
                      <a:avLst/>
                    </a:prstGeom>
                  </pic:spPr>
                </pic:pic>
              </a:graphicData>
            </a:graphic>
          </wp:inline>
        </w:drawing>
      </w:r>
    </w:p>
    <w:p w14:paraId="08B806D4" w14:textId="77777777" w:rsidR="00621E93" w:rsidRDefault="00621E93" w:rsidP="000E2F45">
      <w:pPr>
        <w:spacing w:after="0"/>
        <w:rPr>
          <w:sz w:val="26"/>
          <w:szCs w:val="26"/>
        </w:rPr>
      </w:pPr>
      <w:r>
        <w:rPr>
          <w:noProof/>
        </w:rPr>
        <mc:AlternateContent>
          <mc:Choice Requires="wps">
            <w:drawing>
              <wp:inline distT="0" distB="0" distL="0" distR="0" wp14:anchorId="1EE44807" wp14:editId="36ABFBE0">
                <wp:extent cx="3162300" cy="228600"/>
                <wp:effectExtent l="0" t="0" r="0" b="0"/>
                <wp:docPr id="13" name="Text Box 13"/>
                <wp:cNvGraphicFramePr/>
                <a:graphic xmlns:a="http://schemas.openxmlformats.org/drawingml/2006/main">
                  <a:graphicData uri="http://schemas.microsoft.com/office/word/2010/wordprocessingShape">
                    <wps:wsp>
                      <wps:cNvSpPr txBox="1"/>
                      <wps:spPr>
                        <a:xfrm>
                          <a:off x="0" y="0"/>
                          <a:ext cx="3162300" cy="228600"/>
                        </a:xfrm>
                        <a:prstGeom prst="rect">
                          <a:avLst/>
                        </a:prstGeom>
                        <a:solidFill>
                          <a:prstClr val="white"/>
                        </a:solidFill>
                        <a:ln>
                          <a:noFill/>
                        </a:ln>
                      </wps:spPr>
                      <wps:txbx>
                        <w:txbxContent>
                          <w:p w14:paraId="74FCA201" w14:textId="77777777" w:rsidR="00F143CB" w:rsidRPr="000E5077" w:rsidRDefault="00F143CB" w:rsidP="00621E93">
                            <w:pPr>
                              <w:pStyle w:val="Caption"/>
                              <w:rPr>
                                <w:noProof/>
                                <w:color w:val="auto"/>
                                <w:sz w:val="26"/>
                                <w:szCs w:val="26"/>
                              </w:rPr>
                            </w:pPr>
                            <w:r w:rsidRPr="000E5077">
                              <w:rPr>
                                <w:noProof/>
                                <w:color w:val="auto"/>
                              </w:rPr>
                              <w:t>Officers meeting in Tokyo November 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1EE44807" id="Text Box 13" o:spid="_x0000_s1027" type="#_x0000_t202" style="width:249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" stroked="f">
                <v:textbox inset="0,0,0,0">
                  <w:txbxContent>
                    <w:p w14:paraId="74FCA201" w14:textId="77777777" w:rsidR="00F143CB" w:rsidRPr="000E5077" w:rsidRDefault="00F143CB" w:rsidP="00621E93">
                      <w:pPr>
                        <w:pStyle w:val="Caption"/>
                        <w:rPr>
                          <w:noProof/>
                          <w:color w:val="auto"/>
                          <w:sz w:val="26"/>
                          <w:szCs w:val="26"/>
                        </w:rPr>
                      </w:pPr>
                      <w:r w:rsidRPr="000E5077">
                        <w:rPr>
                          <w:noProof/>
                          <w:color w:val="auto"/>
                        </w:rPr>
                        <w:t>Officers meeting in Tokyo November 2017</w:t>
                      </w:r>
                    </w:p>
                  </w:txbxContent>
                </v:textbox>
                <w10:anchorlock/>
              </v:shape>
            </w:pict>
          </mc:Fallback>
        </mc:AlternateContent>
      </w:r>
    </w:p>
    <w:p w14:paraId="66890974" w14:textId="7EEA9737" w:rsidR="007B74A0" w:rsidRDefault="007B74A0" w:rsidP="000E2F45">
      <w:pPr>
        <w:spacing w:after="0"/>
        <w:rPr>
          <w:sz w:val="26"/>
          <w:szCs w:val="26"/>
        </w:rPr>
      </w:pPr>
      <w:r>
        <w:rPr>
          <w:sz w:val="26"/>
          <w:szCs w:val="26"/>
        </w:rPr>
        <w:t>The following pages provide an overview of the priorities that were identified and our work in advancing those priorities so far in the quadrennial.  And while some of the work is still getting underway, there is still nevertheless a good deal to report on progress to date. While this report focuses primarily on initiatives undertaken at the global level it is important to recognize the significant contributions of our Regional Unions in achieving our objectives and advancing our work.</w:t>
      </w:r>
      <w:r w:rsidRPr="00CF331D">
        <w:rPr>
          <w:sz w:val="26"/>
          <w:szCs w:val="26"/>
        </w:rPr>
        <w:t xml:space="preserve"> </w:t>
      </w:r>
    </w:p>
    <w:p w14:paraId="0F50B549" w14:textId="699F4DCE" w:rsidR="00621E93" w:rsidRDefault="00B1412B" w:rsidP="000E2F45">
      <w:pPr>
        <w:spacing w:after="0"/>
        <w:rPr>
          <w:sz w:val="26"/>
          <w:szCs w:val="26"/>
        </w:rPr>
      </w:pPr>
      <w:r>
        <w:rPr>
          <w:noProof/>
          <w:sz w:val="26"/>
          <w:szCs w:val="26"/>
        </w:rPr>
        <w:drawing>
          <wp:inline distT="0" distB="0" distL="0" distR="0" wp14:anchorId="6B670F49" wp14:editId="42A68687">
            <wp:extent cx="1465580" cy="1721485"/>
            <wp:effectExtent l="0" t="0" r="1270" b="0"/>
            <wp:docPr id="3" name="Picture 3" descr="Ms. Donatilla Kanimba, new 2nd Vice Pre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lla (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65580" cy="1721485"/>
                    </a:xfrm>
                    <a:prstGeom prst="rect">
                      <a:avLst/>
                    </a:prstGeom>
                  </pic:spPr>
                </pic:pic>
              </a:graphicData>
            </a:graphic>
          </wp:inline>
        </w:drawing>
      </w:r>
      <w:r w:rsidR="00621E93">
        <w:rPr>
          <w:noProof/>
        </w:rPr>
        <mc:AlternateContent>
          <mc:Choice Requires="wps">
            <w:drawing>
              <wp:inline distT="0" distB="0" distL="0" distR="0" wp14:anchorId="15C24E46" wp14:editId="5A419E0F">
                <wp:extent cx="3657600" cy="219075"/>
                <wp:effectExtent l="0" t="0" r="0" b="9525"/>
                <wp:docPr id="24" name="Text Box 24"/>
                <wp:cNvGraphicFramePr/>
                <a:graphic xmlns:a="http://schemas.openxmlformats.org/drawingml/2006/main">
                  <a:graphicData uri="http://schemas.microsoft.com/office/word/2010/wordprocessingShape">
                    <wps:wsp>
                      <wps:cNvSpPr txBox="1"/>
                      <wps:spPr>
                        <a:xfrm>
                          <a:off x="0" y="0"/>
                          <a:ext cx="3657600" cy="219075"/>
                        </a:xfrm>
                        <a:prstGeom prst="rect">
                          <a:avLst/>
                        </a:prstGeom>
                        <a:solidFill>
                          <a:prstClr val="white"/>
                        </a:solidFill>
                        <a:ln>
                          <a:noFill/>
                        </a:ln>
                      </wps:spPr>
                      <wps:txbx>
                        <w:txbxContent>
                          <w:p w14:paraId="01F94641" w14:textId="77777777" w:rsidR="00F143CB" w:rsidRPr="000E2F45" w:rsidRDefault="00F143CB" w:rsidP="00621E93">
                            <w:pPr>
                              <w:pStyle w:val="Caption"/>
                              <w:rPr>
                                <w:noProof/>
                                <w:color w:val="auto"/>
                                <w:sz w:val="26"/>
                                <w:szCs w:val="26"/>
                              </w:rPr>
                            </w:pPr>
                            <w:r>
                              <w:rPr>
                                <w:color w:val="auto"/>
                              </w:rPr>
                              <w:t xml:space="preserve"> </w:t>
                            </w:r>
                            <w:r w:rsidRPr="000E2F45">
                              <w:rPr>
                                <w:color w:val="auto"/>
                              </w:rPr>
                              <w:t>Donatilla Kanimba, 2nd Vice President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15C24E46" id="Text Box 24" o:spid="_x0000_s1028" type="#_x0000_t202" style="width:4in;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" stroked="f">
                <v:textbox inset="0,0,0,0">
                  <w:txbxContent>
                    <w:p w14:paraId="01F94641" w14:textId="77777777" w:rsidR="00F143CB" w:rsidRPr="000E2F45" w:rsidRDefault="00F143CB" w:rsidP="00621E93">
                      <w:pPr>
                        <w:pStyle w:val="Caption"/>
                        <w:rPr>
                          <w:noProof/>
                          <w:color w:val="auto"/>
                          <w:sz w:val="26"/>
                          <w:szCs w:val="26"/>
                        </w:rPr>
                      </w:pPr>
                      <w:r>
                        <w:rPr>
                          <w:color w:val="auto"/>
                        </w:rPr>
                        <w:t xml:space="preserve"> </w:t>
                      </w:r>
                      <w:r w:rsidRPr="000E2F45">
                        <w:rPr>
                          <w:color w:val="auto"/>
                        </w:rPr>
                        <w:t>Donatilla Kanimba, 2nd Vice President</w:t>
                      </w:r>
                    </w:p>
                  </w:txbxContent>
                </v:textbox>
                <w10:anchorlock/>
              </v:shape>
            </w:pict>
          </mc:Fallback>
        </mc:AlternateContent>
      </w:r>
    </w:p>
    <w:p w14:paraId="3DE840D2" w14:textId="723250BF" w:rsidR="000E2F45" w:rsidRDefault="007B74A0" w:rsidP="000E2F45">
      <w:pPr>
        <w:spacing w:after="0"/>
        <w:rPr>
          <w:b/>
          <w:color w:val="000080"/>
          <w:sz w:val="36"/>
          <w:szCs w:val="36"/>
        </w:rPr>
      </w:pPr>
      <w:r>
        <w:rPr>
          <w:sz w:val="26"/>
          <w:szCs w:val="26"/>
        </w:rPr>
        <w:t>2017 also marked two significant events for the WBU. In March 2017</w:t>
      </w:r>
      <w:r w:rsidR="00C96A3D">
        <w:rPr>
          <w:sz w:val="26"/>
          <w:szCs w:val="26"/>
        </w:rPr>
        <w:t>,</w:t>
      </w:r>
      <w:r>
        <w:rPr>
          <w:sz w:val="26"/>
          <w:szCs w:val="26"/>
        </w:rPr>
        <w:t xml:space="preserve"> we suddenly and tragically lost our 2</w:t>
      </w:r>
      <w:r w:rsidRPr="00E050D3">
        <w:rPr>
          <w:sz w:val="26"/>
          <w:szCs w:val="26"/>
          <w:vertAlign w:val="superscript"/>
        </w:rPr>
        <w:t>nd</w:t>
      </w:r>
      <w:r>
        <w:rPr>
          <w:sz w:val="26"/>
          <w:szCs w:val="26"/>
        </w:rPr>
        <w:t xml:space="preserve"> Vice President, Dr. Elly Macha, who unexpectedly passed away after a short illness.  Because this sad event occurred so early in the quadrennial period, the WBU Executive took the decision to undertake an election process for a new 2</w:t>
      </w:r>
      <w:r w:rsidRPr="00E050D3">
        <w:rPr>
          <w:sz w:val="26"/>
          <w:szCs w:val="26"/>
          <w:vertAlign w:val="superscript"/>
        </w:rPr>
        <w:t>nd</w:t>
      </w:r>
      <w:r>
        <w:rPr>
          <w:sz w:val="26"/>
          <w:szCs w:val="26"/>
        </w:rPr>
        <w:t xml:space="preserve"> Vice President.  We were delighted when Ms. Donatilla Kanimba, well known to WBU as Executive Director of the Rwanda Union of the Blind was elected.  Another significant event was the recruitment of a new Chief Executive Officer following the announcement of our current CEO, Dr. Penny Hartin, of her intention to retire in the first half of 2018.  We were delighted at the interest demonstrated in this key position and that José Maria Viera from Argentina was the successful candidate.  José </w:t>
      </w:r>
      <w:r w:rsidR="00401FFE">
        <w:rPr>
          <w:sz w:val="26"/>
          <w:szCs w:val="26"/>
        </w:rPr>
        <w:t xml:space="preserve">took </w:t>
      </w:r>
      <w:r>
        <w:rPr>
          <w:sz w:val="26"/>
          <w:szCs w:val="26"/>
        </w:rPr>
        <w:t>up his post in mid-April.</w:t>
      </w:r>
    </w:p>
    <w:p w14:paraId="054DB14F" w14:textId="77777777" w:rsidR="00EE6C4F" w:rsidRDefault="00EE6C4F" w:rsidP="000E2F45">
      <w:pPr>
        <w:spacing w:after="0"/>
        <w:rPr>
          <w:b/>
          <w:color w:val="000080"/>
          <w:sz w:val="36"/>
          <w:szCs w:val="36"/>
        </w:rPr>
      </w:pPr>
    </w:p>
    <w:p w14:paraId="60B476EF" w14:textId="39AD1F68" w:rsidR="007B74A0" w:rsidRPr="008B3A40" w:rsidRDefault="007B74A0" w:rsidP="007D52DB">
      <w:pPr>
        <w:pStyle w:val="Heading1"/>
      </w:pPr>
      <w:bookmarkStart w:id="38" w:name="_Toc512943201"/>
      <w:r w:rsidRPr="008B3A40">
        <w:t>Our Vision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8"/>
    </w:p>
    <w:p w14:paraId="5D56C033" w14:textId="77777777" w:rsidR="00CD4E84" w:rsidRDefault="00CD4E84" w:rsidP="000E2F45">
      <w:pPr>
        <w:spacing w:after="0"/>
        <w:rPr>
          <w:sz w:val="26"/>
          <w:szCs w:val="26"/>
        </w:rPr>
      </w:pPr>
    </w:p>
    <w:p w14:paraId="6906CD28" w14:textId="3715E09D" w:rsidR="007B74A0" w:rsidRPr="00CF331D" w:rsidRDefault="007B74A0" w:rsidP="000E2F45">
      <w:pPr>
        <w:spacing w:after="0"/>
        <w:rPr>
          <w:sz w:val="26"/>
          <w:szCs w:val="26"/>
        </w:rPr>
      </w:pPr>
      <w:r>
        <w:rPr>
          <w:sz w:val="26"/>
          <w:szCs w:val="26"/>
        </w:rPr>
        <w:t xml:space="preserve">The WBU has </w:t>
      </w:r>
      <w:r w:rsidRPr="00CF331D">
        <w:rPr>
          <w:sz w:val="26"/>
          <w:szCs w:val="26"/>
        </w:rPr>
        <w:t xml:space="preserve">a pyramid Vision structure which reflects our Vision of what we would hope to achieve within a </w:t>
      </w:r>
      <w:r w:rsidRPr="00F2701F">
        <w:rPr>
          <w:noProof/>
          <w:sz w:val="26"/>
          <w:szCs w:val="26"/>
        </w:rPr>
        <w:t>twenty</w:t>
      </w:r>
      <w:r>
        <w:rPr>
          <w:noProof/>
          <w:sz w:val="26"/>
          <w:szCs w:val="26"/>
        </w:rPr>
        <w:t>-</w:t>
      </w:r>
      <w:r w:rsidRPr="00F2701F">
        <w:rPr>
          <w:noProof/>
          <w:sz w:val="26"/>
          <w:szCs w:val="26"/>
        </w:rPr>
        <w:t>year</w:t>
      </w:r>
      <w:r w:rsidRPr="00CF331D">
        <w:rPr>
          <w:sz w:val="26"/>
          <w:szCs w:val="26"/>
        </w:rPr>
        <w:t xml:space="preserve"> timeframe as well as our Vision for this strategic planning cycle </w:t>
      </w:r>
      <w:r w:rsidR="005245CD">
        <w:rPr>
          <w:sz w:val="26"/>
          <w:szCs w:val="26"/>
        </w:rPr>
        <w:t>of</w:t>
      </w:r>
      <w:r w:rsidRPr="00CF331D">
        <w:rPr>
          <w:sz w:val="26"/>
          <w:szCs w:val="26"/>
        </w:rPr>
        <w:t xml:space="preserve"> four years.  </w:t>
      </w:r>
    </w:p>
    <w:p w14:paraId="2D73E703" w14:textId="77777777" w:rsidR="007B74A0" w:rsidRPr="00CF331D" w:rsidRDefault="007B74A0" w:rsidP="007B74A0">
      <w:pPr>
        <w:rPr>
          <w:sz w:val="26"/>
          <w:szCs w:val="26"/>
        </w:rPr>
      </w:pPr>
      <w:r w:rsidRPr="00CF331D">
        <w:rPr>
          <w:sz w:val="26"/>
          <w:szCs w:val="26"/>
        </w:rPr>
        <w:t xml:space="preserve">Our long-term Vision is: </w:t>
      </w:r>
    </w:p>
    <w:p w14:paraId="7E6BEA15" w14:textId="1B87DCE0" w:rsidR="007B74A0" w:rsidRPr="00D65EA3" w:rsidRDefault="005245CD" w:rsidP="000E2F45">
      <w:pPr>
        <w:shd w:val="clear" w:color="auto" w:fill="FFFFCC"/>
        <w:spacing w:after="0"/>
        <w:rPr>
          <w:b/>
          <w:bCs/>
          <w:i/>
          <w:color w:val="000080"/>
          <w:sz w:val="26"/>
          <w:szCs w:val="26"/>
        </w:rPr>
      </w:pPr>
      <w:r>
        <w:rPr>
          <w:b/>
          <w:bCs/>
          <w:i/>
          <w:color w:val="000080"/>
          <w:sz w:val="26"/>
          <w:szCs w:val="26"/>
        </w:rPr>
        <w:t>A</w:t>
      </w:r>
      <w:r w:rsidR="007B74A0" w:rsidRPr="00D65EA3">
        <w:rPr>
          <w:b/>
          <w:bCs/>
          <w:i/>
          <w:color w:val="000080"/>
          <w:sz w:val="26"/>
          <w:szCs w:val="26"/>
        </w:rPr>
        <w:t xml:space="preserve"> world in which we, as blind or partially sighted people, can participate fully in any aspect of life we choose</w:t>
      </w:r>
    </w:p>
    <w:p w14:paraId="0D0033D3" w14:textId="3FEA5FE8" w:rsidR="007B74A0" w:rsidRPr="00CF331D" w:rsidRDefault="007B74A0" w:rsidP="000E2F45">
      <w:pPr>
        <w:spacing w:after="0"/>
        <w:rPr>
          <w:b/>
          <w:sz w:val="26"/>
          <w:szCs w:val="26"/>
        </w:rPr>
      </w:pPr>
    </w:p>
    <w:p w14:paraId="5BD0D36F" w14:textId="01F4E51D" w:rsidR="007B74A0" w:rsidRPr="00CF331D" w:rsidRDefault="007B74A0" w:rsidP="000E2F45">
      <w:pPr>
        <w:spacing w:after="0"/>
        <w:rPr>
          <w:sz w:val="26"/>
          <w:szCs w:val="26"/>
        </w:rPr>
      </w:pPr>
      <w:r w:rsidRPr="00CF331D">
        <w:rPr>
          <w:sz w:val="26"/>
          <w:szCs w:val="26"/>
        </w:rPr>
        <w:t>Our short term, four</w:t>
      </w:r>
      <w:r>
        <w:rPr>
          <w:sz w:val="26"/>
          <w:szCs w:val="26"/>
        </w:rPr>
        <w:t>-</w:t>
      </w:r>
      <w:r w:rsidRPr="00CF331D">
        <w:rPr>
          <w:sz w:val="26"/>
          <w:szCs w:val="26"/>
        </w:rPr>
        <w:t xml:space="preserve">year Vision, </w:t>
      </w:r>
      <w:r>
        <w:rPr>
          <w:sz w:val="26"/>
          <w:szCs w:val="26"/>
        </w:rPr>
        <w:t>has</w:t>
      </w:r>
      <w:r w:rsidRPr="00CF331D">
        <w:rPr>
          <w:sz w:val="26"/>
          <w:szCs w:val="26"/>
        </w:rPr>
        <w:t xml:space="preserve"> </w:t>
      </w:r>
      <w:r>
        <w:rPr>
          <w:sz w:val="26"/>
          <w:szCs w:val="26"/>
        </w:rPr>
        <w:t>four</w:t>
      </w:r>
      <w:r w:rsidRPr="00CF331D">
        <w:rPr>
          <w:sz w:val="26"/>
          <w:szCs w:val="26"/>
        </w:rPr>
        <w:t xml:space="preserve"> ladders that together move us towards the realization of our </w:t>
      </w:r>
      <w:r w:rsidRPr="00F2701F">
        <w:rPr>
          <w:noProof/>
          <w:sz w:val="26"/>
          <w:szCs w:val="26"/>
        </w:rPr>
        <w:t>long</w:t>
      </w:r>
      <w:r>
        <w:rPr>
          <w:noProof/>
          <w:sz w:val="26"/>
          <w:szCs w:val="26"/>
        </w:rPr>
        <w:t>-</w:t>
      </w:r>
      <w:r w:rsidRPr="00F2701F">
        <w:rPr>
          <w:noProof/>
          <w:sz w:val="26"/>
          <w:szCs w:val="26"/>
        </w:rPr>
        <w:t>term</w:t>
      </w:r>
      <w:r w:rsidRPr="00CF331D">
        <w:rPr>
          <w:sz w:val="26"/>
          <w:szCs w:val="26"/>
        </w:rPr>
        <w:t xml:space="preserve"> vision.  These </w:t>
      </w:r>
      <w:r>
        <w:rPr>
          <w:sz w:val="26"/>
          <w:szCs w:val="26"/>
        </w:rPr>
        <w:t>four</w:t>
      </w:r>
      <w:r w:rsidRPr="00CF331D">
        <w:rPr>
          <w:sz w:val="26"/>
          <w:szCs w:val="26"/>
        </w:rPr>
        <w:t xml:space="preserve"> Vision ladders are:</w:t>
      </w:r>
    </w:p>
    <w:p w14:paraId="754C227C" w14:textId="77777777" w:rsidR="007B74A0" w:rsidRPr="000E2F45" w:rsidRDefault="007B74A0" w:rsidP="007B74A0">
      <w:pPr>
        <w:keepNext/>
        <w:numPr>
          <w:ilvl w:val="0"/>
          <w:numId w:val="16"/>
        </w:numPr>
        <w:spacing w:before="240" w:after="60" w:line="240" w:lineRule="auto"/>
        <w:outlineLvl w:val="1"/>
        <w:rPr>
          <w:b/>
          <w:bCs/>
          <w:i/>
          <w:iCs/>
          <w:color w:val="000080"/>
          <w:sz w:val="26"/>
          <w:szCs w:val="26"/>
        </w:rPr>
      </w:pPr>
      <w:bookmarkStart w:id="39" w:name="_Toc512937298"/>
      <w:bookmarkStart w:id="40" w:name="_Toc512938727"/>
      <w:bookmarkStart w:id="41" w:name="_Toc512943202"/>
      <w:bookmarkStart w:id="42" w:name="_Toc219103224"/>
      <w:r w:rsidRPr="000E2F45">
        <w:rPr>
          <w:b/>
          <w:bCs/>
          <w:i/>
          <w:iCs/>
          <w:color w:val="000080"/>
          <w:sz w:val="26"/>
          <w:szCs w:val="26"/>
        </w:rPr>
        <w:t>That WBU is recognized as the authentic voice representing blind and partially sighted persons at the international level</w:t>
      </w:r>
      <w:bookmarkEnd w:id="39"/>
      <w:bookmarkEnd w:id="40"/>
      <w:bookmarkEnd w:id="41"/>
      <w:r w:rsidRPr="000E2F45">
        <w:rPr>
          <w:b/>
          <w:bCs/>
          <w:i/>
          <w:iCs/>
          <w:color w:val="000080"/>
          <w:sz w:val="26"/>
          <w:szCs w:val="26"/>
        </w:rPr>
        <w:t xml:space="preserve"> </w:t>
      </w:r>
    </w:p>
    <w:p w14:paraId="04D3F519" w14:textId="77777777" w:rsidR="007B74A0" w:rsidRPr="000E2F45" w:rsidRDefault="007B74A0" w:rsidP="007B74A0">
      <w:pPr>
        <w:keepNext/>
        <w:numPr>
          <w:ilvl w:val="0"/>
          <w:numId w:val="16"/>
        </w:numPr>
        <w:spacing w:before="240" w:after="60" w:line="240" w:lineRule="auto"/>
        <w:outlineLvl w:val="1"/>
        <w:rPr>
          <w:b/>
          <w:bCs/>
          <w:i/>
          <w:iCs/>
          <w:color w:val="000080"/>
          <w:sz w:val="26"/>
          <w:szCs w:val="26"/>
        </w:rPr>
      </w:pPr>
      <w:bookmarkStart w:id="43" w:name="_Toc512937299"/>
      <w:bookmarkStart w:id="44" w:name="_Toc512938728"/>
      <w:bookmarkStart w:id="45" w:name="_Toc512943203"/>
      <w:r w:rsidRPr="000E2F45">
        <w:rPr>
          <w:b/>
          <w:bCs/>
          <w:i/>
          <w:iCs/>
          <w:color w:val="000080"/>
          <w:sz w:val="26"/>
          <w:szCs w:val="26"/>
        </w:rPr>
        <w:t>That our members at all levels have the capacity and capability to deliver their programs</w:t>
      </w:r>
      <w:bookmarkEnd w:id="43"/>
      <w:bookmarkEnd w:id="44"/>
      <w:bookmarkEnd w:id="45"/>
    </w:p>
    <w:p w14:paraId="526E71E9" w14:textId="7B12D3B6" w:rsidR="007B74A0" w:rsidRPr="000E2F45" w:rsidRDefault="007B74A0" w:rsidP="007B74A0">
      <w:pPr>
        <w:keepNext/>
        <w:numPr>
          <w:ilvl w:val="0"/>
          <w:numId w:val="16"/>
        </w:numPr>
        <w:spacing w:before="240" w:after="60" w:line="240" w:lineRule="auto"/>
        <w:outlineLvl w:val="1"/>
        <w:rPr>
          <w:b/>
          <w:bCs/>
          <w:i/>
          <w:iCs/>
          <w:color w:val="000080"/>
          <w:sz w:val="26"/>
          <w:szCs w:val="26"/>
        </w:rPr>
      </w:pPr>
      <w:bookmarkStart w:id="46" w:name="_Toc512937300"/>
      <w:bookmarkStart w:id="47" w:name="_Toc512938729"/>
      <w:bookmarkStart w:id="48" w:name="_Toc512943204"/>
      <w:r w:rsidRPr="000E2F45">
        <w:rPr>
          <w:b/>
          <w:bCs/>
          <w:i/>
          <w:iCs/>
          <w:color w:val="000080"/>
          <w:sz w:val="26"/>
          <w:szCs w:val="26"/>
        </w:rPr>
        <w:t xml:space="preserve">That </w:t>
      </w:r>
      <w:r w:rsidR="005245CD" w:rsidRPr="000E2F45">
        <w:rPr>
          <w:b/>
          <w:bCs/>
          <w:i/>
          <w:iCs/>
          <w:color w:val="000080"/>
          <w:sz w:val="26"/>
          <w:szCs w:val="26"/>
        </w:rPr>
        <w:t>b</w:t>
      </w:r>
      <w:r w:rsidRPr="000E2F45">
        <w:rPr>
          <w:b/>
          <w:bCs/>
          <w:i/>
          <w:iCs/>
          <w:color w:val="000080"/>
          <w:sz w:val="26"/>
          <w:szCs w:val="26"/>
        </w:rPr>
        <w:t xml:space="preserve">lind and partially </w:t>
      </w:r>
      <w:r w:rsidR="005245CD" w:rsidRPr="000E2F45">
        <w:rPr>
          <w:b/>
          <w:bCs/>
          <w:i/>
          <w:iCs/>
          <w:color w:val="000080"/>
          <w:sz w:val="26"/>
          <w:szCs w:val="26"/>
        </w:rPr>
        <w:t>s</w:t>
      </w:r>
      <w:r w:rsidRPr="000E2F45">
        <w:rPr>
          <w:b/>
          <w:bCs/>
          <w:i/>
          <w:iCs/>
          <w:color w:val="000080"/>
          <w:sz w:val="26"/>
          <w:szCs w:val="26"/>
        </w:rPr>
        <w:t xml:space="preserve">ighted </w:t>
      </w:r>
      <w:r w:rsidR="005245CD" w:rsidRPr="000E2F45">
        <w:rPr>
          <w:b/>
          <w:bCs/>
          <w:i/>
          <w:iCs/>
          <w:color w:val="000080"/>
          <w:sz w:val="26"/>
          <w:szCs w:val="26"/>
        </w:rPr>
        <w:t>p</w:t>
      </w:r>
      <w:r w:rsidRPr="000E2F45">
        <w:rPr>
          <w:b/>
          <w:bCs/>
          <w:i/>
          <w:iCs/>
          <w:color w:val="000080"/>
          <w:sz w:val="26"/>
          <w:szCs w:val="26"/>
        </w:rPr>
        <w:t>ersons live in a world that is increasingly accessible to us</w:t>
      </w:r>
      <w:bookmarkEnd w:id="46"/>
      <w:bookmarkEnd w:id="47"/>
      <w:bookmarkEnd w:id="48"/>
    </w:p>
    <w:p w14:paraId="7214C977" w14:textId="77777777" w:rsidR="007B74A0" w:rsidRPr="000E2F45" w:rsidRDefault="007B74A0" w:rsidP="007B74A0">
      <w:pPr>
        <w:keepNext/>
        <w:numPr>
          <w:ilvl w:val="0"/>
          <w:numId w:val="16"/>
        </w:numPr>
        <w:spacing w:before="240" w:after="60" w:line="240" w:lineRule="auto"/>
        <w:outlineLvl w:val="1"/>
        <w:rPr>
          <w:b/>
          <w:bCs/>
          <w:i/>
          <w:iCs/>
          <w:color w:val="000080"/>
          <w:sz w:val="26"/>
          <w:szCs w:val="26"/>
        </w:rPr>
      </w:pPr>
      <w:bookmarkStart w:id="49" w:name="_Toc512937301"/>
      <w:bookmarkStart w:id="50" w:name="_Toc512938730"/>
      <w:bookmarkStart w:id="51" w:name="_Toc512943205"/>
      <w:r w:rsidRPr="000E2F45">
        <w:rPr>
          <w:b/>
          <w:bCs/>
          <w:i/>
          <w:iCs/>
          <w:color w:val="000080"/>
          <w:sz w:val="26"/>
          <w:szCs w:val="26"/>
        </w:rPr>
        <w:t>That the WBU is recognized as an international source of information in matters related to vision impairment</w:t>
      </w:r>
      <w:bookmarkEnd w:id="49"/>
      <w:bookmarkEnd w:id="50"/>
      <w:bookmarkEnd w:id="51"/>
    </w:p>
    <w:p w14:paraId="2281C18F" w14:textId="77777777" w:rsidR="007B74A0" w:rsidRPr="000E2F45" w:rsidRDefault="007B74A0" w:rsidP="007B74A0">
      <w:pPr>
        <w:pStyle w:val="NoSpacing"/>
        <w:rPr>
          <w:sz w:val="26"/>
          <w:szCs w:val="26"/>
        </w:rPr>
      </w:pPr>
    </w:p>
    <w:p w14:paraId="66EB5101" w14:textId="77777777" w:rsidR="007B74A0" w:rsidRPr="000E2F45" w:rsidRDefault="007B74A0" w:rsidP="007B74A0">
      <w:pPr>
        <w:pStyle w:val="NoSpacing"/>
        <w:rPr>
          <w:sz w:val="26"/>
          <w:szCs w:val="26"/>
        </w:rPr>
      </w:pPr>
      <w:r w:rsidRPr="000E2F45">
        <w:rPr>
          <w:sz w:val="26"/>
          <w:szCs w:val="26"/>
        </w:rPr>
        <w:t>Here then is a summary of what we have achieved so far within our four strategic priority areas of: Representation and Human Rights, Capacity Building, Accessibility and Information Sharing and Collaboration, as well as in our Enabling Priority of having an Effective Organization.</w:t>
      </w:r>
    </w:p>
    <w:p w14:paraId="6C8F8D32" w14:textId="77777777" w:rsidR="007B74A0" w:rsidRPr="00FC5661" w:rsidRDefault="007B74A0" w:rsidP="007B74A0">
      <w:pPr>
        <w:pStyle w:val="NoSpacing"/>
      </w:pPr>
    </w:p>
    <w:p w14:paraId="5A289E57" w14:textId="1118B0E8" w:rsidR="007B74A0" w:rsidRPr="007D52DB" w:rsidRDefault="0050287C" w:rsidP="007D52DB">
      <w:pPr>
        <w:pStyle w:val="Heading2"/>
      </w:pPr>
      <w:bookmarkStart w:id="52" w:name="_Toc512943206"/>
      <w:r w:rsidRPr="007D52DB">
        <w:t xml:space="preserve">STRATEGIC PRIORITY 1: </w:t>
      </w:r>
      <w:r w:rsidR="007B74A0" w:rsidRPr="007D52DB">
        <w:t>Representation &amp; Human Rights</w:t>
      </w:r>
      <w:bookmarkEnd w:id="52"/>
    </w:p>
    <w:p w14:paraId="634F4E17" w14:textId="53865741" w:rsidR="007B74A0" w:rsidRPr="00D963F0" w:rsidRDefault="007B74A0" w:rsidP="000E2F45">
      <w:pPr>
        <w:spacing w:after="0"/>
        <w:rPr>
          <w:rFonts w:eastAsia="Times"/>
          <w:sz w:val="26"/>
          <w:szCs w:val="26"/>
        </w:rPr>
      </w:pPr>
    </w:p>
    <w:p w14:paraId="323CC89B" w14:textId="77777777" w:rsidR="000E2F45" w:rsidRDefault="007B74A0" w:rsidP="000E2F45">
      <w:pPr>
        <w:spacing w:after="0"/>
        <w:rPr>
          <w:rFonts w:eastAsia="Times"/>
          <w:b/>
          <w:sz w:val="26"/>
          <w:szCs w:val="26"/>
        </w:rPr>
      </w:pPr>
      <w:r w:rsidRPr="00D963F0">
        <w:rPr>
          <w:rFonts w:eastAsia="Times"/>
          <w:b/>
          <w:sz w:val="26"/>
          <w:szCs w:val="26"/>
        </w:rPr>
        <w:t>Strategic Priority Leader:</w:t>
      </w:r>
      <w:r>
        <w:rPr>
          <w:rFonts w:eastAsia="Times"/>
          <w:b/>
          <w:sz w:val="26"/>
          <w:szCs w:val="26"/>
        </w:rPr>
        <w:t xml:space="preserve"> </w:t>
      </w:r>
      <w:r>
        <w:rPr>
          <w:rFonts w:eastAsia="Times"/>
          <w:sz w:val="26"/>
          <w:szCs w:val="26"/>
        </w:rPr>
        <w:t>Fernando Riaño,</w:t>
      </w:r>
      <w:r w:rsidRPr="00D963F0">
        <w:rPr>
          <w:rFonts w:eastAsia="Times"/>
          <w:sz w:val="26"/>
          <w:szCs w:val="26"/>
        </w:rPr>
        <w:t xml:space="preserve"> WBU 1</w:t>
      </w:r>
      <w:r w:rsidRPr="00D963F0">
        <w:rPr>
          <w:rFonts w:eastAsia="Times"/>
          <w:sz w:val="26"/>
          <w:szCs w:val="26"/>
          <w:vertAlign w:val="superscript"/>
        </w:rPr>
        <w:t>st</w:t>
      </w:r>
      <w:r w:rsidRPr="00D963F0">
        <w:rPr>
          <w:rFonts w:eastAsia="Times"/>
          <w:sz w:val="26"/>
          <w:szCs w:val="26"/>
        </w:rPr>
        <w:t xml:space="preserve"> Vice President</w:t>
      </w:r>
    </w:p>
    <w:p w14:paraId="658C2779" w14:textId="0B26A888" w:rsidR="007B74A0" w:rsidRDefault="007B74A0" w:rsidP="00EE6C4F">
      <w:pPr>
        <w:spacing w:after="0"/>
        <w:rPr>
          <w:rFonts w:eastAsia="Times"/>
          <w:b/>
          <w:sz w:val="26"/>
          <w:szCs w:val="26"/>
        </w:rPr>
      </w:pPr>
      <w:r w:rsidRPr="00FC5661">
        <w:rPr>
          <w:rFonts w:eastAsia="Times"/>
          <w:b/>
          <w:sz w:val="26"/>
          <w:szCs w:val="26"/>
        </w:rPr>
        <w:t>“Promoting full participation, equal opportunities, and protecting the human rights of blind and partially sighted persons in all aspects of social, economic, political and cultural life and ensuring that our voice is heard at the global, regional and national levels in all matters affecting our lives.”</w:t>
      </w:r>
    </w:p>
    <w:p w14:paraId="55036196" w14:textId="729F702C" w:rsidR="00621E93" w:rsidRDefault="00614E34" w:rsidP="007B74A0">
      <w:pPr>
        <w:rPr>
          <w:rFonts w:eastAsia="Times"/>
          <w:sz w:val="26"/>
          <w:szCs w:val="26"/>
        </w:rPr>
      </w:pPr>
      <w:r>
        <w:rPr>
          <w:rFonts w:eastAsia="Times"/>
          <w:b/>
          <w:noProof/>
          <w:sz w:val="26"/>
          <w:szCs w:val="26"/>
        </w:rPr>
        <w:drawing>
          <wp:inline distT="0" distB="0" distL="0" distR="0" wp14:anchorId="575C4E57" wp14:editId="2B22EC67">
            <wp:extent cx="1590675" cy="1648460"/>
            <wp:effectExtent l="0" t="0" r="9525" b="8890"/>
            <wp:docPr id="8" name="Picture 8" descr="Fernando Riaño, WBU 1st Vice PresidentStrategic Priority L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rnand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90675" cy="1648460"/>
                    </a:xfrm>
                    <a:prstGeom prst="rect">
                      <a:avLst/>
                    </a:prstGeom>
                  </pic:spPr>
                </pic:pic>
              </a:graphicData>
            </a:graphic>
          </wp:inline>
        </w:drawing>
      </w:r>
      <w:r w:rsidR="00621E93">
        <w:rPr>
          <w:rFonts w:eastAsia="Times"/>
          <w:sz w:val="26"/>
          <w:szCs w:val="26"/>
        </w:rPr>
        <w:t xml:space="preserve"> </w:t>
      </w:r>
      <w:r w:rsidR="00621E93">
        <w:rPr>
          <w:noProof/>
        </w:rPr>
        <mc:AlternateContent>
          <mc:Choice Requires="wps">
            <w:drawing>
              <wp:inline distT="0" distB="0" distL="0" distR="0" wp14:anchorId="0DC9CD31" wp14:editId="11D182EE">
                <wp:extent cx="3314700" cy="635"/>
                <wp:effectExtent l="0" t="0" r="0" b="0"/>
                <wp:docPr id="19" name="Text Box 19"/>
                <wp:cNvGraphicFramePr/>
                <a:graphic xmlns:a="http://schemas.openxmlformats.org/drawingml/2006/main">
                  <a:graphicData uri="http://schemas.microsoft.com/office/word/2010/wordprocessingShape">
                    <wps:wsp>
                      <wps:cNvSpPr txBox="1"/>
                      <wps:spPr>
                        <a:xfrm>
                          <a:off x="0" y="0"/>
                          <a:ext cx="3314700" cy="635"/>
                        </a:xfrm>
                        <a:prstGeom prst="rect">
                          <a:avLst/>
                        </a:prstGeom>
                        <a:solidFill>
                          <a:prstClr val="white"/>
                        </a:solidFill>
                        <a:ln>
                          <a:noFill/>
                        </a:ln>
                      </wps:spPr>
                      <wps:txbx>
                        <w:txbxContent>
                          <w:p w14:paraId="4F9BDA16" w14:textId="77777777" w:rsidR="00F143CB" w:rsidRPr="000E2F45" w:rsidRDefault="00F143CB" w:rsidP="00621E93">
                            <w:pPr>
                              <w:pStyle w:val="Caption"/>
                              <w:spacing w:after="0"/>
                              <w:rPr>
                                <w:rFonts w:eastAsia="Times"/>
                                <w:noProof/>
                                <w:color w:val="auto"/>
                                <w:sz w:val="26"/>
                                <w:szCs w:val="26"/>
                              </w:rPr>
                            </w:pPr>
                            <w:r w:rsidRPr="000E2F45">
                              <w:rPr>
                                <w:noProof/>
                                <w:color w:val="auto"/>
                              </w:rPr>
                              <w:t>Fernando Riaño, WBU First Vice President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0DC9CD31" id="Text Box 19" o:spid="_x0000_s1029" type="#_x0000_t202" style="width:261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" stroked="f">
                <v:textbox style="mso-fit-shape-to-text:t" inset="0,0,0,0">
                  <w:txbxContent>
                    <w:p w14:paraId="4F9BDA16" w14:textId="77777777" w:rsidR="00F143CB" w:rsidRPr="000E2F45" w:rsidRDefault="00F143CB" w:rsidP="00621E93">
                      <w:pPr>
                        <w:pStyle w:val="Caption"/>
                        <w:spacing w:after="0"/>
                        <w:rPr>
                          <w:rFonts w:eastAsia="Times"/>
                          <w:noProof/>
                          <w:color w:val="auto"/>
                          <w:sz w:val="26"/>
                          <w:szCs w:val="26"/>
                        </w:rPr>
                      </w:pPr>
                      <w:r w:rsidRPr="000E2F45">
                        <w:rPr>
                          <w:noProof/>
                          <w:color w:val="auto"/>
                        </w:rPr>
                        <w:t>Fernando Riaño, WBU First Vice President</w:t>
                      </w:r>
                    </w:p>
                  </w:txbxContent>
                </v:textbox>
                <w10:anchorlock/>
              </v:shape>
            </w:pict>
          </mc:Fallback>
        </mc:AlternateContent>
      </w:r>
    </w:p>
    <w:p w14:paraId="5C3949A2" w14:textId="2D98ABCB" w:rsidR="007B74A0" w:rsidRPr="00D963F0" w:rsidRDefault="007B74A0" w:rsidP="007B74A0">
      <w:pPr>
        <w:rPr>
          <w:rFonts w:eastAsia="Times"/>
          <w:sz w:val="26"/>
          <w:szCs w:val="26"/>
        </w:rPr>
      </w:pPr>
      <w:r w:rsidRPr="00D963F0">
        <w:rPr>
          <w:rFonts w:eastAsia="Times"/>
          <w:sz w:val="26"/>
          <w:szCs w:val="26"/>
        </w:rPr>
        <w:t xml:space="preserve">Our first Strategic Priority reflects the important role the WBU plays in representing the needs and views of blind and partially sighted </w:t>
      </w:r>
      <w:r>
        <w:rPr>
          <w:rFonts w:eastAsia="Times"/>
          <w:sz w:val="26"/>
          <w:szCs w:val="26"/>
        </w:rPr>
        <w:t>people</w:t>
      </w:r>
      <w:r w:rsidRPr="00D963F0">
        <w:rPr>
          <w:rFonts w:eastAsia="Times"/>
          <w:sz w:val="26"/>
          <w:szCs w:val="26"/>
        </w:rPr>
        <w:t xml:space="preserve"> within the international arena</w:t>
      </w:r>
      <w:r>
        <w:rPr>
          <w:rFonts w:eastAsia="Times"/>
          <w:sz w:val="26"/>
          <w:szCs w:val="26"/>
        </w:rPr>
        <w:t>, particularly the UN system</w:t>
      </w:r>
      <w:r w:rsidRPr="00D963F0">
        <w:rPr>
          <w:rFonts w:eastAsia="Times"/>
          <w:sz w:val="26"/>
          <w:szCs w:val="26"/>
        </w:rPr>
        <w:t xml:space="preserve">, as well as the important role we play in advocating for the human rights of blind and partially sighted persons. </w:t>
      </w:r>
    </w:p>
    <w:p w14:paraId="26881A5C" w14:textId="77777777" w:rsidR="007B74A0" w:rsidRPr="00D963F0" w:rsidRDefault="007B74A0" w:rsidP="00997112">
      <w:pPr>
        <w:spacing w:after="0"/>
        <w:rPr>
          <w:rFonts w:eastAsia="Times"/>
          <w:b/>
          <w:i/>
          <w:iCs/>
          <w:color w:val="1F497D"/>
        </w:rPr>
      </w:pPr>
      <w:r w:rsidRPr="00D963F0">
        <w:rPr>
          <w:rFonts w:eastAsia="Times"/>
          <w:b/>
          <w:i/>
          <w:iCs/>
          <w:color w:val="1F497D"/>
        </w:rPr>
        <w:t>Strategic Objectives:</w:t>
      </w:r>
    </w:p>
    <w:p w14:paraId="4E680F7E" w14:textId="3BFB1387" w:rsidR="007B74A0" w:rsidRPr="00D963F0" w:rsidRDefault="007B74A0" w:rsidP="00997112">
      <w:pPr>
        <w:spacing w:after="0"/>
        <w:rPr>
          <w:rFonts w:eastAsia="Calibri"/>
          <w:i/>
          <w:color w:val="1F497D"/>
          <w:sz w:val="26"/>
          <w:szCs w:val="26"/>
          <w:lang w:val="en-US"/>
        </w:rPr>
      </w:pPr>
      <w:bookmarkStart w:id="53" w:name="_Toc357599628"/>
      <w:bookmarkStart w:id="54" w:name="_Toc366492838"/>
    </w:p>
    <w:bookmarkEnd w:id="53"/>
    <w:bookmarkEnd w:id="54"/>
    <w:p w14:paraId="092726F9" w14:textId="77777777" w:rsidR="007B74A0" w:rsidRPr="00D963F0" w:rsidRDefault="007B74A0" w:rsidP="00997112">
      <w:pPr>
        <w:spacing w:after="0"/>
        <w:rPr>
          <w:rFonts w:eastAsia="Times"/>
          <w:sz w:val="26"/>
          <w:szCs w:val="26"/>
        </w:rPr>
      </w:pPr>
      <w:r w:rsidRPr="00FC5661">
        <w:rPr>
          <w:rFonts w:eastAsia="Times" w:cs="Arial"/>
          <w:b/>
          <w:bCs/>
          <w:color w:val="1F497D"/>
          <w:sz w:val="28"/>
          <w:szCs w:val="28"/>
        </w:rPr>
        <w:t>Representing Blind and Partially Sighted Persons at the United Nations and relevant UN Agencies and Treaty bodies at the global and regional levels</w:t>
      </w:r>
    </w:p>
    <w:p w14:paraId="3E0EDBE6" w14:textId="55EA2840" w:rsidR="007B74A0" w:rsidRDefault="007B74A0" w:rsidP="007B74A0">
      <w:pPr>
        <w:widowControl w:val="0"/>
        <w:autoSpaceDE w:val="0"/>
        <w:autoSpaceDN w:val="0"/>
        <w:adjustRightInd w:val="0"/>
        <w:contextualSpacing/>
        <w:rPr>
          <w:rFonts w:eastAsia="Calibri" w:cs="Arial"/>
          <w:sz w:val="26"/>
          <w:szCs w:val="26"/>
          <w:lang w:val="en-GB"/>
        </w:rPr>
      </w:pPr>
      <w:bookmarkStart w:id="55" w:name="_Toc357599629"/>
      <w:bookmarkStart w:id="56" w:name="_Toc366492839"/>
    </w:p>
    <w:p w14:paraId="28CCCBC6" w14:textId="77777777" w:rsidR="00CD4E84" w:rsidRDefault="007B74A0" w:rsidP="00CD4E84">
      <w:pPr>
        <w:widowControl w:val="0"/>
        <w:autoSpaceDE w:val="0"/>
        <w:autoSpaceDN w:val="0"/>
        <w:adjustRightInd w:val="0"/>
        <w:spacing w:after="0"/>
        <w:contextualSpacing/>
        <w:rPr>
          <w:rFonts w:eastAsia="Calibri" w:cs="Arial"/>
          <w:sz w:val="26"/>
          <w:szCs w:val="26"/>
          <w:lang w:val="en-GB"/>
        </w:rPr>
      </w:pPr>
      <w:r>
        <w:rPr>
          <w:rFonts w:eastAsia="Calibri" w:cs="Arial"/>
          <w:sz w:val="26"/>
          <w:szCs w:val="26"/>
          <w:lang w:val="en-GB"/>
        </w:rPr>
        <w:t xml:space="preserve">The WBU continues to take an active role in representing blind and partially sighted people to the UN and relevant agencies.  Where appropriate, we have joined our voice with the International Disability Alliance (IDA), the International Disability &amp; Development Consortium (IDDC) and other Vision Alliance members on those areas of mutual </w:t>
      </w:r>
      <w:r w:rsidR="00375783">
        <w:rPr>
          <w:rFonts w:eastAsia="Calibri" w:cs="Arial"/>
          <w:sz w:val="26"/>
          <w:szCs w:val="26"/>
          <w:lang w:val="en-GB"/>
        </w:rPr>
        <w:t>interest</w:t>
      </w:r>
      <w:r>
        <w:rPr>
          <w:rFonts w:eastAsia="Calibri" w:cs="Arial"/>
          <w:sz w:val="26"/>
          <w:szCs w:val="26"/>
          <w:lang w:val="en-GB"/>
        </w:rPr>
        <w:t>.  However, we also make our own statements when we consider it important to highlight unique issues facing blind and partially sighted people.</w:t>
      </w:r>
    </w:p>
    <w:p w14:paraId="5B16DE4B" w14:textId="61F255A7" w:rsidR="007B74A0" w:rsidRDefault="007B74A0" w:rsidP="00CD4E84">
      <w:pPr>
        <w:widowControl w:val="0"/>
        <w:autoSpaceDE w:val="0"/>
        <w:autoSpaceDN w:val="0"/>
        <w:adjustRightInd w:val="0"/>
        <w:spacing w:after="0"/>
        <w:contextualSpacing/>
        <w:rPr>
          <w:rFonts w:eastAsia="Calibri" w:cs="Arial"/>
          <w:sz w:val="26"/>
          <w:szCs w:val="26"/>
          <w:lang w:val="en-GB"/>
        </w:rPr>
      </w:pPr>
      <w:r>
        <w:rPr>
          <w:rFonts w:eastAsia="Calibri" w:cs="Arial"/>
          <w:sz w:val="26"/>
          <w:szCs w:val="26"/>
          <w:lang w:val="en-GB"/>
        </w:rPr>
        <w:t xml:space="preserve"> </w:t>
      </w:r>
    </w:p>
    <w:p w14:paraId="17E8EC3C" w14:textId="77777777" w:rsidR="00621E93" w:rsidRDefault="005B14E2" w:rsidP="00621E93">
      <w:pPr>
        <w:pStyle w:val="Caption"/>
        <w:keepNext/>
        <w:spacing w:after="0"/>
      </w:pPr>
      <w:r>
        <w:rPr>
          <w:rFonts w:eastAsia="Calibri" w:cs="Arial"/>
          <w:noProof/>
          <w:sz w:val="26"/>
          <w:szCs w:val="26"/>
          <w:lang w:val="en-GB"/>
        </w:rPr>
        <w:drawing>
          <wp:inline distT="0" distB="0" distL="0" distR="0" wp14:anchorId="4C1A0B63" wp14:editId="16DC8E22">
            <wp:extent cx="1752805" cy="1520190"/>
            <wp:effectExtent l="0" t="0" r="0" b="3810"/>
            <wp:docPr id="9" name="Picture 9" descr="Dr. Penny Hartin, Retiring WBU CEO addressed the UN at International Day of Persons with Disabilities opening ceremonies at the UN Headquarters, New York, 1st December 2017, ">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r. Penny Hartin, Retiring WBU CEO addressed the UN at International Day of Persons with Disabilities opening ceremonies at the UN Headquarters, New York, 1st December 2017, ">
                      <a:hlinkClick r:id="rId22"/>
                    </pic:cNvPr>
                    <pic:cNvPicPr/>
                  </pic:nvPicPr>
                  <pic:blipFill>
                    <a:blip r:embed="rId23">
                      <a:extLst>
                        <a:ext uri="{28A0092B-C50C-407E-A947-70E740481C1C}">
                          <a14:useLocalDpi xmlns:a14="http://schemas.microsoft.com/office/drawing/2010/main" val="0"/>
                        </a:ext>
                      </a:extLst>
                    </a:blip>
                    <a:stretch>
                      <a:fillRect/>
                    </a:stretch>
                  </pic:blipFill>
                  <pic:spPr>
                    <a:xfrm>
                      <a:off x="0" y="0"/>
                      <a:ext cx="1754646" cy="1521787"/>
                    </a:xfrm>
                    <a:prstGeom prst="rect">
                      <a:avLst/>
                    </a:prstGeom>
                  </pic:spPr>
                </pic:pic>
              </a:graphicData>
            </a:graphic>
          </wp:inline>
        </w:drawing>
      </w:r>
      <w:r w:rsidR="00621E93">
        <w:t xml:space="preserve"> </w:t>
      </w:r>
    </w:p>
    <w:p w14:paraId="42806EB8" w14:textId="08F02A96" w:rsidR="00621E93" w:rsidRDefault="00621E93" w:rsidP="00621E93">
      <w:pPr>
        <w:pStyle w:val="Caption"/>
        <w:keepNext/>
        <w:spacing w:after="0"/>
        <w:rPr>
          <w:color w:val="auto"/>
        </w:rPr>
      </w:pPr>
      <w:r w:rsidRPr="00621E93">
        <w:rPr>
          <w:noProof/>
          <w:color w:val="auto"/>
        </w:rPr>
        <w:t>Dr. Penny Hartin, Retiring WBU CEO addressed the UN at International Day of Persons with Disabilities opening ceremonies at the UN Headquarters, New York, 1st December 2017</w:t>
      </w:r>
    </w:p>
    <w:p w14:paraId="131CB83D" w14:textId="7E8937FD" w:rsidR="007B74A0" w:rsidRDefault="007B74A0" w:rsidP="00997112">
      <w:pPr>
        <w:widowControl w:val="0"/>
        <w:autoSpaceDE w:val="0"/>
        <w:autoSpaceDN w:val="0"/>
        <w:adjustRightInd w:val="0"/>
        <w:spacing w:after="0"/>
        <w:contextualSpacing/>
        <w:rPr>
          <w:rFonts w:eastAsia="Calibri" w:cs="Arial"/>
          <w:sz w:val="26"/>
          <w:szCs w:val="26"/>
          <w:lang w:val="en-GB"/>
        </w:rPr>
      </w:pPr>
      <w:r>
        <w:rPr>
          <w:rFonts w:eastAsia="Calibri" w:cs="Arial"/>
          <w:sz w:val="26"/>
          <w:szCs w:val="26"/>
          <w:lang w:val="en-GB"/>
        </w:rPr>
        <w:t>Some significant undertakings since the beginning of the quadrennial include the following:</w:t>
      </w:r>
    </w:p>
    <w:p w14:paraId="4FD4BFE5" w14:textId="77777777" w:rsidR="007B74A0" w:rsidRDefault="007B74A0" w:rsidP="007B74A0">
      <w:pPr>
        <w:widowControl w:val="0"/>
        <w:numPr>
          <w:ilvl w:val="0"/>
          <w:numId w:val="19"/>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Participation at the High Level Political Forums to the SDG’s in both 2016 and 2017, including support to members whose countries are making reports and being part of panel presentations;</w:t>
      </w:r>
    </w:p>
    <w:p w14:paraId="2FD295D3" w14:textId="77777777" w:rsidR="007B74A0" w:rsidRDefault="007B74A0" w:rsidP="007B74A0">
      <w:pPr>
        <w:widowControl w:val="0"/>
        <w:numPr>
          <w:ilvl w:val="0"/>
          <w:numId w:val="19"/>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Submissions to the CRPD committee on General comments 5 and 19 as well as presenting to CRPD committee by Marrakesh Implementation Guide author, by invitation of the Committee;</w:t>
      </w:r>
    </w:p>
    <w:p w14:paraId="3CCA8D21" w14:textId="4CF8E992" w:rsidR="007B74A0" w:rsidRDefault="007B74A0" w:rsidP="007B74A0">
      <w:pPr>
        <w:widowControl w:val="0"/>
        <w:numPr>
          <w:ilvl w:val="0"/>
          <w:numId w:val="19"/>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Active involvement with World Health Organization</w:t>
      </w:r>
      <w:r w:rsidR="009C34A7">
        <w:rPr>
          <w:rFonts w:eastAsia="Calibri" w:cs="Arial"/>
          <w:sz w:val="26"/>
          <w:szCs w:val="26"/>
          <w:lang w:val="en-GB"/>
        </w:rPr>
        <w:t xml:space="preserve"> (WHO)</w:t>
      </w:r>
      <w:r>
        <w:rPr>
          <w:rFonts w:eastAsia="Calibri" w:cs="Arial"/>
          <w:sz w:val="26"/>
          <w:szCs w:val="26"/>
          <w:lang w:val="en-GB"/>
        </w:rPr>
        <w:t xml:space="preserve"> on the development of the World Report on Vision to be released later in 2018;</w:t>
      </w:r>
    </w:p>
    <w:p w14:paraId="4194FDC9" w14:textId="77777777" w:rsidR="007B74A0" w:rsidRDefault="007B74A0" w:rsidP="007B74A0">
      <w:pPr>
        <w:widowControl w:val="0"/>
        <w:numPr>
          <w:ilvl w:val="0"/>
          <w:numId w:val="19"/>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Submission of an interim triennial collaboration report to WHO, focusing on the agreed areas of collaboration;</w:t>
      </w:r>
    </w:p>
    <w:p w14:paraId="0BD8D6D9" w14:textId="769CA880" w:rsidR="007B74A0" w:rsidRDefault="007B74A0" w:rsidP="007B74A0">
      <w:pPr>
        <w:widowControl w:val="0"/>
        <w:numPr>
          <w:ilvl w:val="0"/>
          <w:numId w:val="19"/>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Our Regional Unions have also taken an active role in UN representation work at the region</w:t>
      </w:r>
      <w:r w:rsidR="001959BC">
        <w:rPr>
          <w:rFonts w:eastAsia="Calibri" w:cs="Arial"/>
          <w:sz w:val="26"/>
          <w:szCs w:val="26"/>
          <w:lang w:val="en-GB"/>
        </w:rPr>
        <w:t>al</w:t>
      </w:r>
      <w:r>
        <w:rPr>
          <w:rFonts w:eastAsia="Calibri" w:cs="Arial"/>
          <w:sz w:val="26"/>
          <w:szCs w:val="26"/>
          <w:lang w:val="en-GB"/>
        </w:rPr>
        <w:t xml:space="preserve"> level with ABU and WBUAP regions actively involved in the implementation and monitoring of the Incheon Strategy; ULAC obtaining special consultative status with ECOSOC; and AFUB becoming actively engaged with the African Union and the African Decade of the Disabled</w:t>
      </w:r>
    </w:p>
    <w:p w14:paraId="18B6F99B" w14:textId="2DC4749C" w:rsidR="007B74A0" w:rsidRPr="008D6B20" w:rsidRDefault="007B74A0" w:rsidP="007B74A0">
      <w:pPr>
        <w:pStyle w:val="NoSpacing"/>
        <w:numPr>
          <w:ilvl w:val="0"/>
          <w:numId w:val="19"/>
        </w:numPr>
        <w:rPr>
          <w:sz w:val="26"/>
          <w:szCs w:val="26"/>
        </w:rPr>
      </w:pPr>
      <w:r w:rsidRPr="008D6B20">
        <w:rPr>
          <w:sz w:val="26"/>
          <w:szCs w:val="26"/>
        </w:rPr>
        <w:t xml:space="preserve">We have been very active in </w:t>
      </w:r>
      <w:r>
        <w:rPr>
          <w:sz w:val="26"/>
          <w:szCs w:val="26"/>
        </w:rPr>
        <w:t xml:space="preserve">promoting </w:t>
      </w:r>
      <w:r w:rsidRPr="008D6B20">
        <w:rPr>
          <w:sz w:val="26"/>
          <w:szCs w:val="26"/>
        </w:rPr>
        <w:t>international Days of relevance to us.  In particular, we have been developing messages for: World Braille Day, International Women’s Day, World Copyright Day, International White Cane Safety Day, World Sight Day, International Day of Persons with Disabilities and International Human Rights Day.</w:t>
      </w:r>
      <w:r>
        <w:rPr>
          <w:sz w:val="26"/>
          <w:szCs w:val="26"/>
        </w:rPr>
        <w:t xml:space="preserve">  We are also working with a friend of WBU who is an ambassador at the UN to get recognition for World Braille Day</w:t>
      </w:r>
      <w:r w:rsidR="006C0039">
        <w:rPr>
          <w:sz w:val="26"/>
          <w:szCs w:val="26"/>
        </w:rPr>
        <w:t xml:space="preserve"> as a UN international Day. W</w:t>
      </w:r>
      <w:r>
        <w:rPr>
          <w:sz w:val="26"/>
          <w:szCs w:val="26"/>
        </w:rPr>
        <w:t xml:space="preserve">e hope to have </w:t>
      </w:r>
      <w:r w:rsidR="006C0039">
        <w:rPr>
          <w:sz w:val="26"/>
          <w:szCs w:val="26"/>
        </w:rPr>
        <w:t xml:space="preserve">this </w:t>
      </w:r>
      <w:r>
        <w:rPr>
          <w:sz w:val="26"/>
          <w:szCs w:val="26"/>
        </w:rPr>
        <w:t xml:space="preserve">in place </w:t>
      </w:r>
      <w:r w:rsidR="006C0039">
        <w:rPr>
          <w:sz w:val="26"/>
          <w:szCs w:val="26"/>
        </w:rPr>
        <w:t xml:space="preserve">in </w:t>
      </w:r>
      <w:r>
        <w:rPr>
          <w:sz w:val="26"/>
          <w:szCs w:val="26"/>
        </w:rPr>
        <w:t>2018.</w:t>
      </w:r>
    </w:p>
    <w:p w14:paraId="155F7718" w14:textId="4CD30218" w:rsidR="007B74A0" w:rsidRDefault="007B74A0" w:rsidP="00037B8E">
      <w:pPr>
        <w:widowControl w:val="0"/>
        <w:autoSpaceDE w:val="0"/>
        <w:autoSpaceDN w:val="0"/>
        <w:adjustRightInd w:val="0"/>
        <w:spacing w:after="0"/>
        <w:contextualSpacing/>
        <w:rPr>
          <w:rFonts w:eastAsia="Times" w:cs="Arial"/>
          <w:b/>
          <w:bCs/>
          <w:color w:val="1F497D"/>
          <w:sz w:val="28"/>
          <w:szCs w:val="28"/>
        </w:rPr>
      </w:pPr>
      <w:bookmarkStart w:id="57" w:name="_Toc512937303"/>
      <w:bookmarkStart w:id="58" w:name="_Toc512938732"/>
      <w:bookmarkStart w:id="59" w:name="_Toc512943207"/>
      <w:bookmarkStart w:id="60" w:name="_Toc357599633"/>
      <w:bookmarkStart w:id="61" w:name="_Toc366492843"/>
      <w:bookmarkEnd w:id="55"/>
      <w:bookmarkEnd w:id="56"/>
      <w:r w:rsidRPr="009F6F3E">
        <w:rPr>
          <w:rFonts w:eastAsia="Times" w:cs="Arial"/>
          <w:b/>
          <w:bCs/>
          <w:color w:val="1F497D"/>
          <w:sz w:val="28"/>
          <w:szCs w:val="28"/>
        </w:rPr>
        <w:t>Ensuring that the WBU and its members are actively engaged in the implementation and monitoring of the UN Convention on the Rights of Persons with Disabilities (CRPD) at both the international and national levels.</w:t>
      </w:r>
      <w:bookmarkEnd w:id="57"/>
      <w:bookmarkEnd w:id="58"/>
      <w:bookmarkEnd w:id="59"/>
    </w:p>
    <w:p w14:paraId="0A688C12" w14:textId="77777777" w:rsidR="007B74A0" w:rsidRDefault="007B74A0" w:rsidP="00037B8E">
      <w:pPr>
        <w:pStyle w:val="NoSpacing"/>
      </w:pPr>
    </w:p>
    <w:p w14:paraId="67D2326D" w14:textId="77777777" w:rsidR="007B74A0" w:rsidRPr="00997112" w:rsidRDefault="007B74A0" w:rsidP="00037B8E">
      <w:pPr>
        <w:pStyle w:val="NoSpacing"/>
        <w:rPr>
          <w:sz w:val="26"/>
          <w:szCs w:val="26"/>
        </w:rPr>
      </w:pPr>
      <w:r w:rsidRPr="00997112">
        <w:rPr>
          <w:sz w:val="26"/>
          <w:szCs w:val="26"/>
        </w:rPr>
        <w:t>The focus of this work is to inform WBU members about the CRPD and how they can utilize it to support their own advocacy efforts. Through the engagement of our WBU Human Rights Policy Advisor, a position supported by CBM, we have been able to undertake a number of initiatives. These include:</w:t>
      </w:r>
    </w:p>
    <w:p w14:paraId="05E58007" w14:textId="24A39884" w:rsidR="007B74A0" w:rsidRPr="00997112" w:rsidRDefault="007B74A0" w:rsidP="007B74A0">
      <w:pPr>
        <w:pStyle w:val="NoSpacing"/>
        <w:numPr>
          <w:ilvl w:val="0"/>
          <w:numId w:val="20"/>
        </w:numPr>
        <w:rPr>
          <w:sz w:val="26"/>
          <w:szCs w:val="26"/>
        </w:rPr>
      </w:pPr>
      <w:r w:rsidRPr="00997112">
        <w:rPr>
          <w:sz w:val="26"/>
          <w:szCs w:val="26"/>
        </w:rPr>
        <w:t xml:space="preserve">Participation in a global mapping exercise undertaken by the Zero Project to map CRPD implementation worldwide. About 12 </w:t>
      </w:r>
      <w:r w:rsidR="00E20C23" w:rsidRPr="00997112">
        <w:rPr>
          <w:sz w:val="26"/>
          <w:szCs w:val="26"/>
        </w:rPr>
        <w:t xml:space="preserve">of </w:t>
      </w:r>
      <w:r w:rsidRPr="00997112">
        <w:rPr>
          <w:sz w:val="26"/>
          <w:szCs w:val="26"/>
        </w:rPr>
        <w:t>our WBU members participated in this study.</w:t>
      </w:r>
    </w:p>
    <w:p w14:paraId="506D4CC1" w14:textId="64BA4196" w:rsidR="007B74A0" w:rsidRPr="00997112" w:rsidRDefault="007B74A0" w:rsidP="007B74A0">
      <w:pPr>
        <w:pStyle w:val="NoSpacing"/>
        <w:numPr>
          <w:ilvl w:val="0"/>
          <w:numId w:val="20"/>
        </w:numPr>
        <w:rPr>
          <w:sz w:val="26"/>
          <w:szCs w:val="26"/>
        </w:rPr>
      </w:pPr>
      <w:r w:rsidRPr="00997112">
        <w:rPr>
          <w:sz w:val="26"/>
          <w:szCs w:val="26"/>
        </w:rPr>
        <w:t xml:space="preserve">The Human Rights Policy Advisor conducted several online webinars for members to deepen their understanding of CRPD; and members were reminded of and encouraged to use the </w:t>
      </w:r>
      <w:hyperlink r:id="rId24" w:history="1">
        <w:r w:rsidRPr="00997112">
          <w:rPr>
            <w:rStyle w:val="Hyperlink"/>
            <w:sz w:val="26"/>
            <w:szCs w:val="26"/>
          </w:rPr>
          <w:t>CRPD FAQ</w:t>
        </w:r>
      </w:hyperlink>
      <w:r w:rsidRPr="00997112">
        <w:rPr>
          <w:sz w:val="26"/>
          <w:szCs w:val="26"/>
        </w:rPr>
        <w:t xml:space="preserve"> sheets and </w:t>
      </w:r>
      <w:hyperlink r:id="rId25" w:history="1">
        <w:r w:rsidRPr="00997112">
          <w:rPr>
            <w:rStyle w:val="Hyperlink"/>
            <w:sz w:val="26"/>
            <w:szCs w:val="26"/>
          </w:rPr>
          <w:t>CRPD toolkit</w:t>
        </w:r>
      </w:hyperlink>
      <w:r w:rsidRPr="00997112">
        <w:rPr>
          <w:sz w:val="26"/>
          <w:szCs w:val="26"/>
        </w:rPr>
        <w:t xml:space="preserve"> developed by WBU several years ago and available from the WBU website;</w:t>
      </w:r>
    </w:p>
    <w:p w14:paraId="0C267B82" w14:textId="77777777" w:rsidR="007B74A0" w:rsidRPr="00997112" w:rsidRDefault="007B74A0" w:rsidP="007B74A0">
      <w:pPr>
        <w:pStyle w:val="NoSpacing"/>
        <w:numPr>
          <w:ilvl w:val="0"/>
          <w:numId w:val="20"/>
        </w:numPr>
        <w:rPr>
          <w:sz w:val="26"/>
          <w:szCs w:val="26"/>
        </w:rPr>
      </w:pPr>
      <w:r w:rsidRPr="00997112">
        <w:rPr>
          <w:sz w:val="26"/>
          <w:szCs w:val="26"/>
        </w:rPr>
        <w:t>The Human Rights Policy Advisor identifies countries that are scheduled for review by the CRPD Committee; offers assistance to those countries in developing parallel reports and supporting their advocacy efforts with other disabled persons organizations in their countries. Many countries have participated in these opportunities although we have noted a lack of follow through from several of them.</w:t>
      </w:r>
    </w:p>
    <w:p w14:paraId="3B5CD337" w14:textId="77777777" w:rsidR="007B74A0" w:rsidRPr="009F6F3E" w:rsidRDefault="007B74A0" w:rsidP="00997112">
      <w:pPr>
        <w:keepNext/>
        <w:spacing w:before="240" w:after="0"/>
        <w:outlineLvl w:val="2"/>
        <w:rPr>
          <w:rFonts w:eastAsia="Times" w:cs="Arial"/>
          <w:b/>
          <w:bCs/>
          <w:color w:val="1F497D"/>
          <w:sz w:val="28"/>
          <w:szCs w:val="28"/>
        </w:rPr>
      </w:pPr>
      <w:bookmarkStart w:id="62" w:name="_Toc512937304"/>
      <w:bookmarkStart w:id="63" w:name="_Toc512938733"/>
      <w:bookmarkStart w:id="64" w:name="_Toc512943208"/>
      <w:r w:rsidRPr="009F6F3E">
        <w:rPr>
          <w:rFonts w:eastAsia="Times" w:cs="Arial"/>
          <w:b/>
          <w:bCs/>
          <w:color w:val="1F497D"/>
          <w:sz w:val="28"/>
          <w:szCs w:val="28"/>
        </w:rPr>
        <w:t>Ensuring that the WBU and its members understand the implications and opportunities provided by the Sustainable Development Goals (SDG’s) and proactively engage in their implementation and monitoring process at all levels</w:t>
      </w:r>
      <w:bookmarkEnd w:id="62"/>
      <w:bookmarkEnd w:id="63"/>
      <w:bookmarkEnd w:id="64"/>
    </w:p>
    <w:p w14:paraId="731FA62A" w14:textId="77777777" w:rsidR="007B74A0" w:rsidRDefault="007B74A0" w:rsidP="00997112">
      <w:pPr>
        <w:pStyle w:val="NoSpacing"/>
      </w:pPr>
    </w:p>
    <w:p w14:paraId="20369A83" w14:textId="5BDAF081" w:rsidR="007B74A0" w:rsidRDefault="007B74A0" w:rsidP="00997112">
      <w:pPr>
        <w:pStyle w:val="NoSpacing"/>
        <w:rPr>
          <w:sz w:val="26"/>
          <w:szCs w:val="26"/>
        </w:rPr>
      </w:pPr>
      <w:r w:rsidRPr="00997112">
        <w:rPr>
          <w:sz w:val="26"/>
          <w:szCs w:val="26"/>
        </w:rPr>
        <w:t>The agreement of the Sustainable Development Goals (SDG’s) has opened up additional opportunities for inclusive development for people with disabilities.  While the CRPD is the overarching framework to address some of the current areas of discrimination that face people with disabilities, the SDG’s represent concrete commitments and actions for governments to take that will, if implemented, help to improve the situation for people with disabilities in certain areas.   A key aspect of our work in this area  has involved informing members about the SDG’s and the 2030 agenda and how these interact with the CRPD.  Some specific initiatives have included:</w:t>
      </w:r>
    </w:p>
    <w:p w14:paraId="79495901" w14:textId="77777777" w:rsidR="00CD4E84" w:rsidRPr="00997112" w:rsidRDefault="00CD4E84" w:rsidP="00997112">
      <w:pPr>
        <w:pStyle w:val="NoSpacing"/>
        <w:rPr>
          <w:sz w:val="26"/>
          <w:szCs w:val="26"/>
        </w:rPr>
      </w:pPr>
    </w:p>
    <w:p w14:paraId="69D253CD" w14:textId="77777777" w:rsidR="007B74A0" w:rsidRPr="00997112" w:rsidRDefault="007B74A0" w:rsidP="007B74A0">
      <w:pPr>
        <w:pStyle w:val="NoSpacing"/>
        <w:numPr>
          <w:ilvl w:val="0"/>
          <w:numId w:val="21"/>
        </w:numPr>
        <w:rPr>
          <w:sz w:val="26"/>
          <w:szCs w:val="26"/>
        </w:rPr>
      </w:pPr>
      <w:r w:rsidRPr="00997112">
        <w:rPr>
          <w:sz w:val="26"/>
          <w:szCs w:val="26"/>
        </w:rPr>
        <w:t>The WBU Human Rights Policy Advisor played a key role in the IDA task force coordinating DPO engagement in the National Voluntary Review Process and took part in the HLPF in both 2016n and 2017.</w:t>
      </w:r>
    </w:p>
    <w:p w14:paraId="44E5D2DD" w14:textId="5080CEEF" w:rsidR="007B74A0" w:rsidRPr="00997112" w:rsidRDefault="007B74A0" w:rsidP="007B74A0">
      <w:pPr>
        <w:pStyle w:val="NoSpacing"/>
        <w:numPr>
          <w:ilvl w:val="0"/>
          <w:numId w:val="21"/>
        </w:numPr>
        <w:rPr>
          <w:sz w:val="26"/>
          <w:szCs w:val="26"/>
        </w:rPr>
      </w:pPr>
      <w:r w:rsidRPr="00997112">
        <w:rPr>
          <w:sz w:val="26"/>
          <w:szCs w:val="26"/>
        </w:rPr>
        <w:t>Tools and key messaging are in the process of being developed for members and several webinars have been conducted for members in Latin America and A</w:t>
      </w:r>
      <w:r w:rsidR="00426BE5" w:rsidRPr="00997112">
        <w:rPr>
          <w:sz w:val="26"/>
          <w:szCs w:val="26"/>
        </w:rPr>
        <w:t>frica regions</w:t>
      </w:r>
      <w:r w:rsidRPr="00997112">
        <w:rPr>
          <w:sz w:val="26"/>
          <w:szCs w:val="26"/>
        </w:rPr>
        <w:t xml:space="preserve"> to provide initial awareness and training on the SDG’s.</w:t>
      </w:r>
    </w:p>
    <w:p w14:paraId="3FD737A2" w14:textId="77777777" w:rsidR="007B74A0" w:rsidRPr="00997112" w:rsidRDefault="007B74A0" w:rsidP="007B74A0">
      <w:pPr>
        <w:pStyle w:val="NoSpacing"/>
        <w:numPr>
          <w:ilvl w:val="0"/>
          <w:numId w:val="21"/>
        </w:numPr>
        <w:rPr>
          <w:sz w:val="26"/>
          <w:szCs w:val="26"/>
        </w:rPr>
      </w:pPr>
      <w:r w:rsidRPr="00997112">
        <w:rPr>
          <w:sz w:val="26"/>
          <w:szCs w:val="26"/>
        </w:rPr>
        <w:t>Members are supported through bilateral online meetings to prepare for their country’s national voluntary reviews and encouraged to work with other DPO’s as part of the process.</w:t>
      </w:r>
    </w:p>
    <w:p w14:paraId="3E7E2967" w14:textId="77777777" w:rsidR="007B74A0" w:rsidRPr="00997112" w:rsidRDefault="007B74A0" w:rsidP="007B74A0">
      <w:pPr>
        <w:pStyle w:val="NoSpacing"/>
        <w:numPr>
          <w:ilvl w:val="0"/>
          <w:numId w:val="21"/>
        </w:numPr>
        <w:rPr>
          <w:sz w:val="26"/>
          <w:szCs w:val="26"/>
        </w:rPr>
      </w:pPr>
      <w:r w:rsidRPr="00997112">
        <w:rPr>
          <w:sz w:val="26"/>
          <w:szCs w:val="26"/>
        </w:rPr>
        <w:t>The WBU CEO also participated in meetings held in Ottawa and New York that examined how data would be collected to ensure measurement of progress for people with disabilities in the realization of the SDG’s.</w:t>
      </w:r>
    </w:p>
    <w:p w14:paraId="09072F4F" w14:textId="77777777" w:rsidR="007B74A0" w:rsidRPr="00D963F0" w:rsidRDefault="007B74A0" w:rsidP="00997112">
      <w:pPr>
        <w:keepNext/>
        <w:spacing w:before="240" w:after="0"/>
        <w:outlineLvl w:val="2"/>
        <w:rPr>
          <w:rFonts w:eastAsia="Times" w:cs="Arial"/>
          <w:b/>
          <w:bCs/>
          <w:color w:val="1F497D"/>
          <w:sz w:val="28"/>
          <w:szCs w:val="28"/>
        </w:rPr>
      </w:pPr>
      <w:bookmarkStart w:id="65" w:name="_Toc512937305"/>
      <w:bookmarkStart w:id="66" w:name="_Toc512938734"/>
      <w:bookmarkStart w:id="67" w:name="_Toc512943209"/>
      <w:r w:rsidRPr="00D963F0">
        <w:rPr>
          <w:rFonts w:eastAsia="Times" w:cs="Arial"/>
          <w:b/>
          <w:bCs/>
          <w:color w:val="1F497D"/>
          <w:sz w:val="28"/>
          <w:szCs w:val="28"/>
        </w:rPr>
        <w:t>Advocating for and promoting the human rights of blind and partially sighted persons</w:t>
      </w:r>
      <w:bookmarkEnd w:id="60"/>
      <w:bookmarkEnd w:id="61"/>
      <w:bookmarkEnd w:id="65"/>
      <w:bookmarkEnd w:id="66"/>
      <w:bookmarkEnd w:id="67"/>
    </w:p>
    <w:p w14:paraId="73AEA9D6" w14:textId="77777777" w:rsidR="007B74A0" w:rsidRPr="00D963F0" w:rsidRDefault="007B74A0" w:rsidP="00997112">
      <w:pPr>
        <w:spacing w:after="0"/>
        <w:rPr>
          <w:rFonts w:eastAsia="Times"/>
          <w:sz w:val="26"/>
          <w:szCs w:val="26"/>
        </w:rPr>
      </w:pPr>
    </w:p>
    <w:p w14:paraId="0EB6632B" w14:textId="77777777" w:rsidR="007B74A0" w:rsidRDefault="007B74A0" w:rsidP="00997112">
      <w:pPr>
        <w:widowControl w:val="0"/>
        <w:autoSpaceDE w:val="0"/>
        <w:autoSpaceDN w:val="0"/>
        <w:adjustRightInd w:val="0"/>
        <w:spacing w:after="0"/>
        <w:contextualSpacing/>
        <w:rPr>
          <w:rFonts w:eastAsia="Calibri" w:cs="Arial"/>
          <w:sz w:val="26"/>
          <w:szCs w:val="26"/>
          <w:lang w:val="en-GB"/>
        </w:rPr>
      </w:pPr>
      <w:bookmarkStart w:id="68" w:name="_Toc357599634"/>
      <w:bookmarkStart w:id="69" w:name="_Toc366492844"/>
      <w:r w:rsidRPr="00D963F0">
        <w:rPr>
          <w:rFonts w:eastAsia="Calibri" w:cs="Arial"/>
          <w:sz w:val="26"/>
          <w:szCs w:val="26"/>
          <w:lang w:val="en-GB"/>
        </w:rPr>
        <w:t xml:space="preserve">Our initiatives focus on strategies to strengthen WBU’s role in the areas of human rights and advocacy, including the provision of </w:t>
      </w:r>
      <w:bookmarkStart w:id="70" w:name="_Toc357599636"/>
      <w:bookmarkStart w:id="71" w:name="_Toc366492846"/>
      <w:bookmarkEnd w:id="68"/>
      <w:bookmarkEnd w:id="69"/>
      <w:r w:rsidRPr="00D963F0">
        <w:rPr>
          <w:rFonts w:eastAsia="Calibri" w:cs="Arial"/>
          <w:sz w:val="26"/>
          <w:szCs w:val="26"/>
          <w:lang w:val="en-GB"/>
        </w:rPr>
        <w:t>advocacy support in situations of serious human rights abuses or where blind persons are particularly vulnerable</w:t>
      </w:r>
      <w:bookmarkEnd w:id="70"/>
      <w:bookmarkEnd w:id="71"/>
      <w:r w:rsidRPr="00D963F0">
        <w:rPr>
          <w:rFonts w:eastAsia="Calibri" w:cs="Arial"/>
          <w:sz w:val="26"/>
          <w:szCs w:val="26"/>
          <w:lang w:val="en-GB"/>
        </w:rPr>
        <w:t>.</w:t>
      </w:r>
      <w:r>
        <w:rPr>
          <w:rFonts w:eastAsia="Calibri" w:cs="Arial"/>
          <w:sz w:val="26"/>
          <w:szCs w:val="26"/>
          <w:lang w:val="en-GB"/>
        </w:rPr>
        <w:t xml:space="preserve"> Some of the specific work underway includes:</w:t>
      </w:r>
    </w:p>
    <w:p w14:paraId="060715CF" w14:textId="77777777" w:rsidR="007B74A0" w:rsidRDefault="007B74A0" w:rsidP="007B74A0">
      <w:pPr>
        <w:widowControl w:val="0"/>
        <w:numPr>
          <w:ilvl w:val="0"/>
          <w:numId w:val="22"/>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Working with members whose countries are scheduled for review under the Universal Periodic Review Process by the Human Rights Council.  Many members have expressed interest in engaging in this process and the Human Rights Policy Advisor is assisting with this.</w:t>
      </w:r>
    </w:p>
    <w:p w14:paraId="58DC479E" w14:textId="77777777" w:rsidR="007B74A0" w:rsidRDefault="007B74A0" w:rsidP="001203D8">
      <w:pPr>
        <w:widowControl w:val="0"/>
        <w:numPr>
          <w:ilvl w:val="0"/>
          <w:numId w:val="22"/>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The Human Rights Committee is in the process of examining ways to identify and document Human Rights issues and violations as well as examining the most appropriate role for WBU to play as well as other international organizations who may be able to assist us with this work.</w:t>
      </w:r>
    </w:p>
    <w:p w14:paraId="41D4FF0E" w14:textId="77777777" w:rsidR="007B74A0" w:rsidRDefault="007B74A0" w:rsidP="001203D8">
      <w:pPr>
        <w:spacing w:after="0"/>
        <w:rPr>
          <w:rFonts w:eastAsia="Times"/>
          <w:sz w:val="26"/>
          <w:szCs w:val="26"/>
        </w:rPr>
      </w:pPr>
    </w:p>
    <w:p w14:paraId="5B036002" w14:textId="504F0268" w:rsidR="007B74A0" w:rsidRPr="00037B8E" w:rsidRDefault="007B74A0" w:rsidP="00CA39BF">
      <w:pPr>
        <w:spacing w:after="0"/>
        <w:rPr>
          <w:rFonts w:eastAsia="Times"/>
          <w:b/>
          <w:color w:val="002060"/>
          <w:sz w:val="28"/>
          <w:szCs w:val="28"/>
        </w:rPr>
      </w:pPr>
      <w:r w:rsidRPr="009F6F3E">
        <w:rPr>
          <w:rFonts w:eastAsia="Times"/>
          <w:b/>
          <w:color w:val="002060"/>
          <w:sz w:val="28"/>
          <w:szCs w:val="28"/>
        </w:rPr>
        <w:t xml:space="preserve">Engaging with members, other stakeholders and international development organizations to protect the rights of blind and partially sighted persons in situations of disaster, humanitarian emergency or conflict and to ensure that all services and programs are accessible to them. </w:t>
      </w:r>
    </w:p>
    <w:p w14:paraId="2B8709B7" w14:textId="77777777" w:rsidR="007B74A0" w:rsidRPr="00CA39BF" w:rsidRDefault="007B74A0" w:rsidP="00CA39BF">
      <w:pPr>
        <w:pStyle w:val="NoSpacing"/>
        <w:numPr>
          <w:ilvl w:val="0"/>
          <w:numId w:val="23"/>
        </w:numPr>
        <w:rPr>
          <w:sz w:val="26"/>
          <w:szCs w:val="26"/>
        </w:rPr>
      </w:pPr>
      <w:r w:rsidRPr="00CA39BF">
        <w:rPr>
          <w:sz w:val="26"/>
          <w:szCs w:val="26"/>
        </w:rPr>
        <w:t>Guidelines for organizations and for individuals have been drafted and are in the final stages of revision before being translated and shared with members.</w:t>
      </w:r>
    </w:p>
    <w:p w14:paraId="0BDBECE7" w14:textId="060C3004" w:rsidR="00037B8E" w:rsidRPr="00D963F0" w:rsidRDefault="007B74A0" w:rsidP="00CD4E84">
      <w:pPr>
        <w:pStyle w:val="NoSpacing"/>
        <w:numPr>
          <w:ilvl w:val="0"/>
          <w:numId w:val="23"/>
        </w:numPr>
      </w:pPr>
      <w:r w:rsidRPr="00EE6C4F">
        <w:rPr>
          <w:sz w:val="26"/>
          <w:szCs w:val="26"/>
        </w:rPr>
        <w:t>WBU is taking an active part in an IDA project that is being coordinated by CBM and Handicap International and is looking at strategies and best practice regarding humanitarian assistance and disaster risk reduction.</w:t>
      </w:r>
    </w:p>
    <w:p w14:paraId="6CF9CD05" w14:textId="77777777" w:rsidR="007B74A0" w:rsidRPr="007D52DB" w:rsidRDefault="007B74A0" w:rsidP="007D52DB">
      <w:pPr>
        <w:pStyle w:val="Heading2"/>
      </w:pPr>
      <w:bookmarkStart w:id="72" w:name="_Toc357599643"/>
      <w:bookmarkStart w:id="73" w:name="_Toc366492853"/>
      <w:bookmarkStart w:id="74" w:name="_Toc512943210"/>
      <w:r w:rsidRPr="007D52DB">
        <w:t>STRATEGIC PRIORITY 2: Capacity Building</w:t>
      </w:r>
      <w:bookmarkEnd w:id="72"/>
      <w:bookmarkEnd w:id="73"/>
      <w:bookmarkEnd w:id="74"/>
    </w:p>
    <w:p w14:paraId="4B6712D6" w14:textId="4B2BD9D0" w:rsidR="007B74A0" w:rsidRDefault="007B74A0" w:rsidP="00CA39BF">
      <w:pPr>
        <w:spacing w:after="0"/>
        <w:rPr>
          <w:rFonts w:eastAsia="Times"/>
          <w:sz w:val="26"/>
          <w:szCs w:val="26"/>
          <w:lang w:val="fr-CA"/>
        </w:rPr>
      </w:pPr>
      <w:r w:rsidRPr="00D963F0">
        <w:rPr>
          <w:rFonts w:eastAsia="Times"/>
          <w:b/>
          <w:i/>
          <w:sz w:val="26"/>
          <w:szCs w:val="26"/>
        </w:rPr>
        <w:t>Priority Leader</w:t>
      </w:r>
      <w:r w:rsidRPr="00D963F0">
        <w:rPr>
          <w:rFonts w:eastAsia="Times"/>
          <w:sz w:val="26"/>
          <w:szCs w:val="26"/>
        </w:rPr>
        <w:t>:</w:t>
      </w:r>
      <w:r w:rsidR="00CA39BF">
        <w:rPr>
          <w:rFonts w:eastAsia="Times"/>
          <w:sz w:val="26"/>
          <w:szCs w:val="26"/>
          <w:lang w:val="fr-CA"/>
        </w:rPr>
        <w:t xml:space="preserve"> </w:t>
      </w:r>
      <w:r>
        <w:rPr>
          <w:rFonts w:eastAsia="Times"/>
          <w:sz w:val="26"/>
          <w:szCs w:val="26"/>
          <w:lang w:val="fr-CA"/>
        </w:rPr>
        <w:t>Arnt Holte</w:t>
      </w:r>
      <w:r w:rsidRPr="00D963F0">
        <w:rPr>
          <w:rFonts w:eastAsia="Times"/>
          <w:sz w:val="26"/>
          <w:szCs w:val="26"/>
          <w:lang w:val="fr-CA"/>
        </w:rPr>
        <w:t>, WBU</w:t>
      </w:r>
      <w:r w:rsidRPr="00853EF7">
        <w:rPr>
          <w:rFonts w:eastAsia="Times"/>
          <w:sz w:val="26"/>
          <w:szCs w:val="26"/>
        </w:rPr>
        <w:t xml:space="preserve"> Immediate</w:t>
      </w:r>
      <w:r>
        <w:rPr>
          <w:rFonts w:eastAsia="Times"/>
          <w:sz w:val="26"/>
          <w:szCs w:val="26"/>
          <w:lang w:val="fr-CA"/>
        </w:rPr>
        <w:t xml:space="preserve"> Past </w:t>
      </w:r>
      <w:r w:rsidRPr="00D963F0">
        <w:rPr>
          <w:rFonts w:eastAsia="Times"/>
          <w:sz w:val="26"/>
          <w:szCs w:val="26"/>
          <w:lang w:val="fr-CA"/>
        </w:rPr>
        <w:t xml:space="preserve">President </w:t>
      </w:r>
    </w:p>
    <w:p w14:paraId="6C4FD634" w14:textId="0E4037E5" w:rsidR="00EE6C4F" w:rsidRDefault="00EE6C4F" w:rsidP="00CA39BF">
      <w:pPr>
        <w:spacing w:after="0"/>
        <w:rPr>
          <w:rFonts w:eastAsia="Times"/>
          <w:sz w:val="26"/>
          <w:szCs w:val="26"/>
          <w:lang w:val="fr-CA"/>
        </w:rPr>
      </w:pPr>
    </w:p>
    <w:p w14:paraId="4C4A8038" w14:textId="48F2C42D" w:rsidR="007B74A0" w:rsidRPr="00E71406" w:rsidRDefault="00EE6C4F" w:rsidP="00CA39BF">
      <w:pPr>
        <w:spacing w:after="0"/>
        <w:rPr>
          <w:rFonts w:eastAsia="Times"/>
          <w:b/>
          <w:sz w:val="26"/>
          <w:szCs w:val="26"/>
          <w:lang w:val="fr-CA"/>
        </w:rPr>
      </w:pPr>
      <w:r>
        <w:rPr>
          <w:rFonts w:eastAsia="Times"/>
          <w:b/>
          <w:noProof/>
          <w:sz w:val="26"/>
          <w:szCs w:val="26"/>
        </w:rPr>
        <w:drawing>
          <wp:inline distT="0" distB="0" distL="0" distR="0" wp14:anchorId="2196C993" wp14:editId="30BFDB87">
            <wp:extent cx="1684655" cy="1122045"/>
            <wp:effectExtent l="0" t="0" r="0" b="1905"/>
            <wp:docPr id="6" name="Picture 6" descr="Arnt Holte, WBU Immediate Past Presid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rnt.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84655" cy="1122045"/>
                    </a:xfrm>
                    <a:prstGeom prst="rect">
                      <a:avLst/>
                    </a:prstGeom>
                  </pic:spPr>
                </pic:pic>
              </a:graphicData>
            </a:graphic>
          </wp:inline>
        </w:drawing>
      </w:r>
    </w:p>
    <w:p w14:paraId="250BEB15" w14:textId="77777777" w:rsidR="00621E93" w:rsidRDefault="00621E93" w:rsidP="00CA39BF">
      <w:pPr>
        <w:shd w:val="clear" w:color="auto" w:fill="FFFFCC"/>
        <w:spacing w:after="0"/>
        <w:rPr>
          <w:rFonts w:eastAsia="Times"/>
          <w:b/>
          <w:sz w:val="26"/>
          <w:szCs w:val="26"/>
        </w:rPr>
      </w:pPr>
      <w:r>
        <w:rPr>
          <w:noProof/>
        </w:rPr>
        <mc:AlternateContent>
          <mc:Choice Requires="wps">
            <w:drawing>
              <wp:inline distT="0" distB="0" distL="0" distR="0" wp14:anchorId="11A3668E" wp14:editId="44A21CEC">
                <wp:extent cx="3228975" cy="219075"/>
                <wp:effectExtent l="0" t="0" r="9525" b="9525"/>
                <wp:docPr id="20" name="Text Box 20"/>
                <wp:cNvGraphicFramePr/>
                <a:graphic xmlns:a="http://schemas.openxmlformats.org/drawingml/2006/main">
                  <a:graphicData uri="http://schemas.microsoft.com/office/word/2010/wordprocessingShape">
                    <wps:wsp>
                      <wps:cNvSpPr txBox="1"/>
                      <wps:spPr>
                        <a:xfrm>
                          <a:off x="0" y="0"/>
                          <a:ext cx="3228975" cy="219075"/>
                        </a:xfrm>
                        <a:prstGeom prst="rect">
                          <a:avLst/>
                        </a:prstGeom>
                        <a:solidFill>
                          <a:prstClr val="white"/>
                        </a:solidFill>
                        <a:ln>
                          <a:noFill/>
                        </a:ln>
                      </wps:spPr>
                      <wps:txbx>
                        <w:txbxContent>
                          <w:p w14:paraId="2895A137" w14:textId="77777777" w:rsidR="00F143CB" w:rsidRPr="00EE6C4F" w:rsidRDefault="00F143CB" w:rsidP="00621E93">
                            <w:pPr>
                              <w:pStyle w:val="Caption"/>
                              <w:rPr>
                                <w:rFonts w:eastAsia="Times"/>
                                <w:noProof/>
                                <w:color w:val="auto"/>
                                <w:sz w:val="26"/>
                                <w:szCs w:val="26"/>
                              </w:rPr>
                            </w:pPr>
                            <w:r w:rsidRPr="00CA39BF">
                              <w:rPr>
                                <w:noProof/>
                                <w:color w:val="auto"/>
                              </w:rPr>
                              <w:t>Arnt Holte, WBU Immediate Past President</w:t>
                            </w:r>
                          </w:p>
                          <w:p w14:paraId="0F5674C1" w14:textId="77777777" w:rsidR="00F143CB" w:rsidRDefault="00F143CB" w:rsidP="00621E9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11A3668E" id="Text Box 20" o:spid="_x0000_s1030" type="#_x0000_t202" style="width:25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" stroked="f">
                <v:textbox inset="0,0,0,0">
                  <w:txbxContent>
                    <w:p w14:paraId="2895A137" w14:textId="77777777" w:rsidR="00F143CB" w:rsidRPr="00EE6C4F" w:rsidRDefault="00F143CB" w:rsidP="00621E93">
                      <w:pPr>
                        <w:pStyle w:val="Caption"/>
                        <w:rPr>
                          <w:rFonts w:eastAsia="Times"/>
                          <w:noProof/>
                          <w:color w:val="auto"/>
                          <w:sz w:val="26"/>
                          <w:szCs w:val="26"/>
                        </w:rPr>
                      </w:pPr>
                      <w:r w:rsidRPr="00CA39BF">
                        <w:rPr>
                          <w:noProof/>
                          <w:color w:val="auto"/>
                        </w:rPr>
                        <w:t>Arnt Holte, WBU Immediate Past President</w:t>
                      </w:r>
                    </w:p>
                    <w:p w14:paraId="0F5674C1" w14:textId="77777777" w:rsidR="00F143CB" w:rsidRDefault="00F143CB" w:rsidP="00621E93"/>
                  </w:txbxContent>
                </v:textbox>
                <w10:anchorlock/>
              </v:shape>
            </w:pict>
          </mc:Fallback>
        </mc:AlternateContent>
      </w:r>
      <w:r w:rsidRPr="00D963F0">
        <w:rPr>
          <w:rFonts w:eastAsia="Times"/>
          <w:b/>
          <w:sz w:val="26"/>
          <w:szCs w:val="26"/>
        </w:rPr>
        <w:t xml:space="preserve"> </w:t>
      </w:r>
    </w:p>
    <w:p w14:paraId="6125D46F" w14:textId="17048FC3" w:rsidR="007B74A0" w:rsidRPr="00D963F0" w:rsidRDefault="007B74A0" w:rsidP="00CA39BF">
      <w:pPr>
        <w:shd w:val="clear" w:color="auto" w:fill="FFFFCC"/>
        <w:spacing w:after="0"/>
        <w:rPr>
          <w:rFonts w:eastAsia="Times"/>
          <w:b/>
          <w:sz w:val="26"/>
          <w:szCs w:val="26"/>
        </w:rPr>
      </w:pPr>
      <w:r w:rsidRPr="00D963F0">
        <w:rPr>
          <w:rFonts w:eastAsia="Times"/>
          <w:b/>
          <w:sz w:val="26"/>
          <w:szCs w:val="26"/>
        </w:rPr>
        <w:t xml:space="preserve">“Strengthening the capabilities and capacity of the WBU regional structures and member </w:t>
      </w:r>
      <w:r w:rsidRPr="00F2701F">
        <w:rPr>
          <w:rFonts w:eastAsia="Times"/>
          <w:b/>
          <w:noProof/>
          <w:sz w:val="26"/>
          <w:szCs w:val="26"/>
        </w:rPr>
        <w:t>organisations</w:t>
      </w:r>
      <w:r w:rsidRPr="00D963F0">
        <w:rPr>
          <w:rFonts w:eastAsia="Times"/>
          <w:b/>
          <w:sz w:val="26"/>
          <w:szCs w:val="26"/>
        </w:rPr>
        <w:t>”</w:t>
      </w:r>
    </w:p>
    <w:p w14:paraId="59EB4A51" w14:textId="77777777" w:rsidR="00CA39BF" w:rsidRDefault="00CA39BF" w:rsidP="00CA39BF">
      <w:pPr>
        <w:spacing w:after="0"/>
        <w:rPr>
          <w:rFonts w:eastAsia="Times"/>
          <w:b/>
          <w:i/>
          <w:iCs/>
          <w:color w:val="1F497D"/>
        </w:rPr>
      </w:pPr>
    </w:p>
    <w:p w14:paraId="39A16C4E" w14:textId="281CA47E" w:rsidR="007B74A0" w:rsidRPr="00D963F0" w:rsidRDefault="007B74A0" w:rsidP="00CA39BF">
      <w:pPr>
        <w:spacing w:after="0"/>
        <w:rPr>
          <w:rFonts w:eastAsia="Times"/>
          <w:b/>
          <w:i/>
          <w:iCs/>
          <w:color w:val="1F497D"/>
        </w:rPr>
      </w:pPr>
      <w:r w:rsidRPr="00D963F0">
        <w:rPr>
          <w:rFonts w:eastAsia="Times"/>
          <w:b/>
          <w:i/>
          <w:iCs/>
          <w:color w:val="1F497D"/>
        </w:rPr>
        <w:t>Strategic Objectives:</w:t>
      </w:r>
    </w:p>
    <w:p w14:paraId="15A36FAB" w14:textId="1EC5B20A" w:rsidR="007B74A0" w:rsidRPr="00D963F0" w:rsidRDefault="007B74A0" w:rsidP="00BC6ABB">
      <w:pPr>
        <w:keepNext/>
        <w:spacing w:before="240" w:after="0"/>
        <w:outlineLvl w:val="2"/>
        <w:rPr>
          <w:rFonts w:eastAsia="Times"/>
          <w:sz w:val="26"/>
          <w:szCs w:val="26"/>
          <w:u w:val="single"/>
        </w:rPr>
      </w:pPr>
      <w:bookmarkStart w:id="75" w:name="_Toc357599644"/>
      <w:bookmarkStart w:id="76" w:name="_Toc366492854"/>
      <w:bookmarkStart w:id="77" w:name="_Toc512937307"/>
      <w:bookmarkStart w:id="78" w:name="_Toc512938736"/>
      <w:bookmarkStart w:id="79" w:name="_Toc512943211"/>
      <w:r w:rsidRPr="00D963F0">
        <w:rPr>
          <w:rFonts w:eastAsia="Times" w:cs="Arial"/>
          <w:b/>
          <w:bCs/>
          <w:color w:val="1F497D"/>
          <w:sz w:val="28"/>
          <w:szCs w:val="28"/>
        </w:rPr>
        <w:t>Improving employment opportunities for blind and partially sighted persons</w:t>
      </w:r>
      <w:bookmarkEnd w:id="75"/>
      <w:bookmarkEnd w:id="76"/>
      <w:bookmarkEnd w:id="77"/>
      <w:bookmarkEnd w:id="78"/>
      <w:bookmarkEnd w:id="79"/>
    </w:p>
    <w:p w14:paraId="39FFA207" w14:textId="33DD7037" w:rsidR="007B74A0" w:rsidRDefault="007B74A0" w:rsidP="00F02EB6">
      <w:pPr>
        <w:widowControl w:val="0"/>
        <w:autoSpaceDE w:val="0"/>
        <w:autoSpaceDN w:val="0"/>
        <w:adjustRightInd w:val="0"/>
        <w:spacing w:after="0"/>
        <w:contextualSpacing/>
        <w:rPr>
          <w:rFonts w:eastAsia="Calibri" w:cs="Arial"/>
          <w:sz w:val="26"/>
          <w:szCs w:val="26"/>
          <w:lang w:val="en-GB"/>
        </w:rPr>
      </w:pPr>
      <w:bookmarkStart w:id="80" w:name="_Toc357599645"/>
      <w:bookmarkStart w:id="81" w:name="_Toc366492855"/>
      <w:r>
        <w:rPr>
          <w:rFonts w:eastAsia="Calibri" w:cs="Arial"/>
          <w:sz w:val="26"/>
          <w:szCs w:val="26"/>
          <w:lang w:val="en-GB"/>
        </w:rPr>
        <w:t>As was the case during the last quadrennial workplan period, the WBU has retained its priority of improving the employment situation for blind and partially sighted people. Some of the work undertaken by the WBU Employment committee so far include</w:t>
      </w:r>
      <w:r w:rsidR="00A32A57">
        <w:rPr>
          <w:rFonts w:eastAsia="Calibri" w:cs="Arial"/>
          <w:sz w:val="26"/>
          <w:szCs w:val="26"/>
          <w:lang w:val="en-GB"/>
        </w:rPr>
        <w:t>s</w:t>
      </w:r>
      <w:r>
        <w:rPr>
          <w:rFonts w:eastAsia="Calibri" w:cs="Arial"/>
          <w:sz w:val="26"/>
          <w:szCs w:val="26"/>
          <w:lang w:val="en-GB"/>
        </w:rPr>
        <w:t xml:space="preserve">: </w:t>
      </w:r>
    </w:p>
    <w:p w14:paraId="1EF7C0A6" w14:textId="5126C678" w:rsidR="007B74A0" w:rsidRDefault="007B74A0" w:rsidP="00A37E6C">
      <w:pPr>
        <w:widowControl w:val="0"/>
        <w:numPr>
          <w:ilvl w:val="0"/>
          <w:numId w:val="24"/>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 xml:space="preserve">Continuous work on our Project Aspiro website to ensure its currency and usefulness to blind and partially sighted job seekers, family and service providers and potential employers. This work has included the promotion of Project Aspiro via the WBU E-bulletin and the addition of several new success stories from different parts of the world that feature the range of employment opportunities that blind and partially sighted people are engaged in. </w:t>
      </w:r>
      <w:r w:rsidR="00A37E6C" w:rsidRPr="00A37E6C">
        <w:rPr>
          <w:rFonts w:eastAsia="Calibri" w:cs="Arial"/>
          <w:sz w:val="26"/>
          <w:szCs w:val="26"/>
          <w:lang w:val="en-GB"/>
        </w:rPr>
        <w:t xml:space="preserve">We increased the number of visitors to the </w:t>
      </w:r>
      <w:r w:rsidR="00A37E6C">
        <w:rPr>
          <w:rFonts w:eastAsia="Calibri" w:cs="Arial"/>
          <w:sz w:val="26"/>
          <w:szCs w:val="26"/>
          <w:lang w:val="en-GB"/>
        </w:rPr>
        <w:t xml:space="preserve">Project Aspiro </w:t>
      </w:r>
      <w:r w:rsidR="00A37E6C" w:rsidRPr="00A37E6C">
        <w:rPr>
          <w:rFonts w:eastAsia="Calibri" w:cs="Arial"/>
          <w:sz w:val="26"/>
          <w:szCs w:val="26"/>
          <w:lang w:val="en-GB"/>
        </w:rPr>
        <w:t>site 10.2% over last year.</w:t>
      </w:r>
      <w:r>
        <w:rPr>
          <w:rFonts w:eastAsia="Calibri" w:cs="Arial"/>
          <w:sz w:val="26"/>
          <w:szCs w:val="26"/>
          <w:lang w:val="en-GB"/>
        </w:rPr>
        <w:t>, a good indication of the continued relevance and utility of this resource.</w:t>
      </w:r>
    </w:p>
    <w:p w14:paraId="21A650DC" w14:textId="77777777" w:rsidR="007B74A0" w:rsidRDefault="007B74A0" w:rsidP="007B74A0">
      <w:pPr>
        <w:widowControl w:val="0"/>
        <w:numPr>
          <w:ilvl w:val="0"/>
          <w:numId w:val="24"/>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Members are being encouraged to share best practice models and more work is being planned in this area.</w:t>
      </w:r>
    </w:p>
    <w:p w14:paraId="2AC4DB2C" w14:textId="19829E41" w:rsidR="007B74A0" w:rsidRPr="00EE6C4F" w:rsidRDefault="007B74A0" w:rsidP="00F02EB6">
      <w:pPr>
        <w:widowControl w:val="0"/>
        <w:numPr>
          <w:ilvl w:val="0"/>
          <w:numId w:val="24"/>
        </w:numPr>
        <w:autoSpaceDE w:val="0"/>
        <w:autoSpaceDN w:val="0"/>
        <w:adjustRightInd w:val="0"/>
        <w:spacing w:after="0" w:line="240" w:lineRule="auto"/>
        <w:contextualSpacing/>
        <w:rPr>
          <w:rFonts w:eastAsia="Calibri" w:cs="Arial"/>
          <w:sz w:val="26"/>
          <w:szCs w:val="26"/>
          <w:lang w:val="en-US"/>
        </w:rPr>
      </w:pPr>
      <w:r w:rsidRPr="00EE6C4F">
        <w:rPr>
          <w:rFonts w:eastAsia="Calibri" w:cs="Arial"/>
          <w:sz w:val="26"/>
          <w:szCs w:val="26"/>
          <w:lang w:val="en-GB"/>
        </w:rPr>
        <w:t>Some of our WBU members have partnered to conduct research into the facilitators and barriers related to employment of blind and partially sighted people. It is expected that preliminary research findings will be available in late 2018 and which will no doubt prove very helpful to future planning.</w:t>
      </w:r>
    </w:p>
    <w:p w14:paraId="5D18E699" w14:textId="77777777" w:rsidR="007B74A0" w:rsidRDefault="007B74A0" w:rsidP="00F02EB6">
      <w:pPr>
        <w:keepNext/>
        <w:spacing w:before="240" w:after="0"/>
        <w:outlineLvl w:val="2"/>
        <w:rPr>
          <w:rFonts w:eastAsia="Times" w:cs="Arial"/>
          <w:b/>
          <w:bCs/>
          <w:color w:val="1F497D"/>
          <w:sz w:val="28"/>
          <w:szCs w:val="28"/>
        </w:rPr>
      </w:pPr>
      <w:bookmarkStart w:id="82" w:name="_Toc512937308"/>
      <w:bookmarkStart w:id="83" w:name="_Toc512938737"/>
      <w:bookmarkStart w:id="84" w:name="_Toc512943212"/>
      <w:bookmarkStart w:id="85" w:name="_Toc357599649"/>
      <w:bookmarkStart w:id="86" w:name="_Toc366492859"/>
      <w:bookmarkEnd w:id="80"/>
      <w:bookmarkEnd w:id="81"/>
      <w:r w:rsidRPr="00D962E0">
        <w:rPr>
          <w:rFonts w:eastAsia="Times" w:cs="Arial"/>
          <w:b/>
          <w:bCs/>
          <w:color w:val="1F497D"/>
          <w:sz w:val="28"/>
          <w:szCs w:val="28"/>
        </w:rPr>
        <w:t>Work to ensure the sustainability of the WBU Regions</w:t>
      </w:r>
      <w:bookmarkEnd w:id="82"/>
      <w:bookmarkEnd w:id="83"/>
      <w:bookmarkEnd w:id="84"/>
    </w:p>
    <w:p w14:paraId="1F535D97" w14:textId="77777777" w:rsidR="007B74A0" w:rsidRDefault="007B74A0" w:rsidP="00F02EB6">
      <w:pPr>
        <w:pStyle w:val="NoSpacing"/>
      </w:pPr>
    </w:p>
    <w:p w14:paraId="5C3A33CF" w14:textId="1D8808BA" w:rsidR="007B74A0" w:rsidRPr="00F02EB6" w:rsidRDefault="007B74A0" w:rsidP="00F02EB6">
      <w:pPr>
        <w:pStyle w:val="NoSpacing"/>
        <w:rPr>
          <w:sz w:val="26"/>
          <w:szCs w:val="26"/>
        </w:rPr>
      </w:pPr>
      <w:r w:rsidRPr="00F02EB6">
        <w:rPr>
          <w:sz w:val="26"/>
          <w:szCs w:val="26"/>
        </w:rPr>
        <w:t xml:space="preserve">The six WBU Regional Unions have different structures and funding models – three of the </w:t>
      </w:r>
      <w:r w:rsidR="004D42F6" w:rsidRPr="00F02EB6">
        <w:rPr>
          <w:sz w:val="26"/>
          <w:szCs w:val="26"/>
        </w:rPr>
        <w:t xml:space="preserve">regions </w:t>
      </w:r>
      <w:r w:rsidRPr="00F02EB6">
        <w:rPr>
          <w:sz w:val="26"/>
          <w:szCs w:val="26"/>
        </w:rPr>
        <w:t>have functioning secretariat offices while the other three rely on the voluntary support of their elected officers, supportive members within their regions and so forth. And those regions that have full time offices face challenges to maintain and attract new funding to support their regional operations. A working group has therefore been established to examine these issues and consider strategies to support the ongoing sustainability of our regional structures as well as mechanisms for sharing expertise and resources.  This work has commenced but is still very much in the planning stages</w:t>
      </w:r>
      <w:bookmarkEnd w:id="85"/>
      <w:bookmarkEnd w:id="86"/>
      <w:r w:rsidRPr="00F02EB6">
        <w:rPr>
          <w:sz w:val="26"/>
          <w:szCs w:val="26"/>
        </w:rPr>
        <w:t xml:space="preserve">. </w:t>
      </w:r>
    </w:p>
    <w:p w14:paraId="3FE270C1" w14:textId="77777777" w:rsidR="007B74A0" w:rsidRDefault="007B74A0" w:rsidP="007B74A0">
      <w:pPr>
        <w:pStyle w:val="NoSpacing"/>
        <w:rPr>
          <w:rFonts w:eastAsia="Times" w:cs="Arial"/>
          <w:b/>
          <w:bCs/>
          <w:color w:val="1F497D"/>
          <w:szCs w:val="28"/>
        </w:rPr>
      </w:pPr>
    </w:p>
    <w:p w14:paraId="6D0C6CCF" w14:textId="77777777" w:rsidR="007B74A0" w:rsidRPr="00D962E0" w:rsidRDefault="007B74A0" w:rsidP="00F02EB6">
      <w:pPr>
        <w:spacing w:after="0"/>
        <w:rPr>
          <w:rFonts w:eastAsia="Times" w:cs="Arial"/>
          <w:b/>
          <w:bCs/>
          <w:color w:val="1F497D"/>
          <w:sz w:val="28"/>
          <w:szCs w:val="28"/>
        </w:rPr>
      </w:pPr>
      <w:r w:rsidRPr="00D962E0">
        <w:rPr>
          <w:rFonts w:eastAsia="Times" w:cs="Arial"/>
          <w:b/>
          <w:bCs/>
          <w:color w:val="1F497D"/>
          <w:sz w:val="28"/>
          <w:szCs w:val="28"/>
        </w:rPr>
        <w:t xml:space="preserve">Improving the capacity of our member organizations, including our International members, to engage with each other to facilitate interactions, resource sharing, and working collaboratively </w:t>
      </w:r>
    </w:p>
    <w:p w14:paraId="10B73318" w14:textId="77777777" w:rsidR="007B74A0" w:rsidRPr="00D963F0" w:rsidRDefault="007B74A0" w:rsidP="00F02EB6">
      <w:pPr>
        <w:spacing w:after="0"/>
        <w:ind w:left="720"/>
        <w:rPr>
          <w:rFonts w:eastAsia="Times"/>
          <w:sz w:val="26"/>
          <w:szCs w:val="26"/>
        </w:rPr>
      </w:pPr>
    </w:p>
    <w:p w14:paraId="5F2FD6CA" w14:textId="77777777" w:rsidR="007B74A0" w:rsidRDefault="007B74A0" w:rsidP="00F02EB6">
      <w:pPr>
        <w:widowControl w:val="0"/>
        <w:autoSpaceDE w:val="0"/>
        <w:autoSpaceDN w:val="0"/>
        <w:adjustRightInd w:val="0"/>
        <w:spacing w:after="0"/>
        <w:contextualSpacing/>
        <w:rPr>
          <w:rFonts w:eastAsia="Calibri" w:cs="Arial"/>
          <w:sz w:val="26"/>
          <w:szCs w:val="26"/>
          <w:lang w:val="en-GB"/>
        </w:rPr>
      </w:pPr>
      <w:bookmarkStart w:id="87" w:name="_Toc357599650"/>
      <w:bookmarkStart w:id="88" w:name="_Toc366492860"/>
      <w:r>
        <w:rPr>
          <w:rFonts w:eastAsia="Calibri" w:cs="Arial"/>
          <w:sz w:val="26"/>
          <w:szCs w:val="26"/>
          <w:lang w:val="en-GB"/>
        </w:rPr>
        <w:t xml:space="preserve">The Development Committee has made it a priority to promote </w:t>
      </w:r>
      <w:r w:rsidRPr="00D963F0">
        <w:rPr>
          <w:rFonts w:eastAsia="Calibri" w:cs="Arial"/>
          <w:sz w:val="26"/>
          <w:szCs w:val="26"/>
          <w:lang w:val="en-GB"/>
        </w:rPr>
        <w:t>cooperation and partnerships between organizations involved in international development and the WBU</w:t>
      </w:r>
      <w:bookmarkEnd w:id="87"/>
      <w:bookmarkEnd w:id="88"/>
      <w:r w:rsidRPr="00D963F0">
        <w:rPr>
          <w:rFonts w:eastAsia="Calibri" w:cs="Arial"/>
          <w:sz w:val="26"/>
          <w:szCs w:val="26"/>
          <w:lang w:val="en-GB"/>
        </w:rPr>
        <w:t>.</w:t>
      </w:r>
      <w:r>
        <w:rPr>
          <w:rFonts w:eastAsia="Calibri" w:cs="Arial"/>
          <w:sz w:val="26"/>
          <w:szCs w:val="26"/>
          <w:lang w:val="en-GB"/>
        </w:rPr>
        <w:t xml:space="preserve"> The Committee is also examining strategies to build on the good work from past terms with a focus on strengthening the overall capacity of our members. Some of the initiatives undertaken so far include:</w:t>
      </w:r>
    </w:p>
    <w:p w14:paraId="494FF0A1" w14:textId="77777777" w:rsidR="007B74A0" w:rsidRDefault="007B74A0" w:rsidP="007B74A0">
      <w:pPr>
        <w:widowControl w:val="0"/>
        <w:numPr>
          <w:ilvl w:val="0"/>
          <w:numId w:val="25"/>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The Resource manual on international development aid program developed during the last quadrennial has been translated, placed on the website and is being promoted to members as a valuable tool and resource for their use.</w:t>
      </w:r>
    </w:p>
    <w:p w14:paraId="1ACF23E3" w14:textId="77777777" w:rsidR="007B74A0" w:rsidRDefault="007B74A0" w:rsidP="007B74A0">
      <w:pPr>
        <w:widowControl w:val="0"/>
        <w:numPr>
          <w:ilvl w:val="0"/>
          <w:numId w:val="25"/>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The Development Committee has undertaken a survey among WBU members to understand their experience with blindness-specific disability versus cross disability rehabilitation service programs. This survey should be completed mid-year and its results will inform a joint strategy between the development and rehabilitation committees.</w:t>
      </w:r>
    </w:p>
    <w:p w14:paraId="01C13A3C" w14:textId="75FFB08F" w:rsidR="007B74A0" w:rsidRPr="00F02EB6" w:rsidRDefault="007B74A0" w:rsidP="00D36935">
      <w:pPr>
        <w:widowControl w:val="0"/>
        <w:numPr>
          <w:ilvl w:val="0"/>
          <w:numId w:val="25"/>
        </w:numPr>
        <w:autoSpaceDE w:val="0"/>
        <w:autoSpaceDN w:val="0"/>
        <w:adjustRightInd w:val="0"/>
        <w:spacing w:after="0" w:line="240" w:lineRule="auto"/>
        <w:contextualSpacing/>
        <w:rPr>
          <w:rFonts w:eastAsia="Times"/>
          <w:sz w:val="26"/>
          <w:szCs w:val="26"/>
        </w:rPr>
      </w:pPr>
      <w:r w:rsidRPr="00F02EB6">
        <w:rPr>
          <w:rFonts w:eastAsia="Calibri" w:cs="Arial"/>
          <w:sz w:val="26"/>
          <w:szCs w:val="26"/>
          <w:lang w:val="en-GB"/>
        </w:rPr>
        <w:t>A seminar is being planned for the WBU EXCO regarding building awareness of and implementation strategies for the UNCRPD and the SDG’s, co-planned by the Development Committee and the UN Advocacy network.</w:t>
      </w:r>
    </w:p>
    <w:p w14:paraId="6CE3BDCD" w14:textId="77777777" w:rsidR="007B74A0" w:rsidRPr="00D963F0" w:rsidRDefault="007B74A0" w:rsidP="00D36935">
      <w:pPr>
        <w:widowControl w:val="0"/>
        <w:autoSpaceDE w:val="0"/>
        <w:autoSpaceDN w:val="0"/>
        <w:adjustRightInd w:val="0"/>
        <w:spacing w:after="0"/>
        <w:ind w:left="360"/>
        <w:rPr>
          <w:rFonts w:eastAsia="Times"/>
          <w:sz w:val="26"/>
          <w:szCs w:val="26"/>
        </w:rPr>
      </w:pPr>
    </w:p>
    <w:p w14:paraId="77F54F8B" w14:textId="77777777" w:rsidR="007B74A0" w:rsidRPr="00D963F0" w:rsidRDefault="007B74A0" w:rsidP="00D36935">
      <w:pPr>
        <w:keepNext/>
        <w:spacing w:after="0"/>
        <w:outlineLvl w:val="2"/>
        <w:rPr>
          <w:rFonts w:eastAsia="Times" w:cs="Arial"/>
          <w:b/>
          <w:bCs/>
          <w:color w:val="1F497D"/>
          <w:sz w:val="28"/>
          <w:szCs w:val="28"/>
        </w:rPr>
      </w:pPr>
      <w:bookmarkStart w:id="89" w:name="_Toc357599651"/>
      <w:bookmarkStart w:id="90" w:name="_Toc366492861"/>
      <w:bookmarkStart w:id="91" w:name="_Toc512937309"/>
      <w:bookmarkStart w:id="92" w:name="_Toc512938738"/>
      <w:bookmarkStart w:id="93" w:name="_Toc512943213"/>
      <w:r w:rsidRPr="00D963F0">
        <w:rPr>
          <w:rFonts w:eastAsia="Times" w:cs="Arial"/>
          <w:b/>
          <w:bCs/>
          <w:color w:val="1F497D"/>
          <w:sz w:val="28"/>
          <w:szCs w:val="28"/>
        </w:rPr>
        <w:t>Supporting our target populations for full inclusion</w:t>
      </w:r>
      <w:bookmarkEnd w:id="89"/>
      <w:bookmarkEnd w:id="90"/>
      <w:bookmarkEnd w:id="91"/>
      <w:bookmarkEnd w:id="92"/>
      <w:bookmarkEnd w:id="93"/>
    </w:p>
    <w:p w14:paraId="18F971D2" w14:textId="77777777" w:rsidR="007B74A0" w:rsidRPr="00D963F0" w:rsidRDefault="007B74A0" w:rsidP="00D36935">
      <w:pPr>
        <w:spacing w:after="0"/>
        <w:ind w:left="720"/>
        <w:rPr>
          <w:rFonts w:eastAsia="Times"/>
          <w:sz w:val="26"/>
          <w:szCs w:val="26"/>
        </w:rPr>
      </w:pPr>
    </w:p>
    <w:p w14:paraId="3490558A" w14:textId="77777777" w:rsidR="007B74A0" w:rsidRDefault="007B74A0" w:rsidP="00F02EB6">
      <w:pPr>
        <w:spacing w:after="0"/>
        <w:contextualSpacing/>
        <w:rPr>
          <w:rFonts w:eastAsia="Calibri" w:cs="Arial"/>
          <w:sz w:val="26"/>
          <w:szCs w:val="26"/>
        </w:rPr>
      </w:pPr>
      <w:r>
        <w:rPr>
          <w:rFonts w:eastAsia="Calibri" w:cs="Arial"/>
          <w:sz w:val="26"/>
          <w:szCs w:val="26"/>
        </w:rPr>
        <w:t xml:space="preserve">The WBU has had, as a priority for many years, the support of our diverse population groups to facilitate their inclusion within WBU and that their needs and views would be considered in programs and services.  While in prior quadrennial periods, this work was undertaken within a larger diversity committee that sought to encompass all these target groups, we determined that this approach was not particularly effective and did not advance the situation for any of the target groups in a measurable way. Consequently, distinct committees or working groups have been established to consider the unique needs of blind and partially sighted women and girls, of youth, of older persons and of people with low vision.  Here is a summary of some of the work these groups have undertaken so far: </w:t>
      </w:r>
    </w:p>
    <w:p w14:paraId="202E5737" w14:textId="77777777" w:rsidR="007B74A0" w:rsidRDefault="007B74A0" w:rsidP="00F02EB6">
      <w:pPr>
        <w:spacing w:after="0"/>
        <w:contextualSpacing/>
        <w:rPr>
          <w:rFonts w:eastAsia="Calibri" w:cs="Arial"/>
          <w:sz w:val="26"/>
          <w:szCs w:val="26"/>
          <w:u w:val="single"/>
        </w:rPr>
      </w:pPr>
    </w:p>
    <w:p w14:paraId="2CD4A8C8" w14:textId="77777777" w:rsidR="007B74A0" w:rsidRPr="00EE2834" w:rsidRDefault="007B74A0" w:rsidP="00F02EB6">
      <w:pPr>
        <w:spacing w:after="0"/>
        <w:contextualSpacing/>
        <w:rPr>
          <w:rFonts w:eastAsia="Calibri" w:cs="Arial"/>
          <w:sz w:val="26"/>
          <w:szCs w:val="26"/>
          <w:u w:val="single"/>
        </w:rPr>
      </w:pPr>
      <w:r>
        <w:rPr>
          <w:rFonts w:eastAsia="Calibri" w:cs="Arial"/>
          <w:sz w:val="26"/>
          <w:szCs w:val="26"/>
          <w:u w:val="single"/>
        </w:rPr>
        <w:t>Women’s Committee</w:t>
      </w:r>
    </w:p>
    <w:p w14:paraId="755BC54A" w14:textId="77777777" w:rsidR="007B74A0" w:rsidRDefault="007B74A0" w:rsidP="00F02EB6">
      <w:pPr>
        <w:numPr>
          <w:ilvl w:val="0"/>
          <w:numId w:val="26"/>
        </w:numPr>
        <w:spacing w:after="0" w:line="240" w:lineRule="auto"/>
        <w:contextualSpacing/>
        <w:rPr>
          <w:rFonts w:eastAsia="Calibri" w:cs="Arial"/>
          <w:sz w:val="26"/>
          <w:szCs w:val="26"/>
        </w:rPr>
      </w:pPr>
      <w:r>
        <w:rPr>
          <w:rFonts w:eastAsia="Calibri" w:cs="Arial"/>
          <w:sz w:val="26"/>
          <w:szCs w:val="26"/>
        </w:rPr>
        <w:t>The Women’s committee has developed criteria and terms of reference for the Women’s Empowerment Award that was approved by resolution at the 2016 General Assembly and which they expect to award at the 2020 Assembly.</w:t>
      </w:r>
    </w:p>
    <w:p w14:paraId="5CAC9068" w14:textId="77777777" w:rsidR="007B74A0" w:rsidRDefault="007B74A0" w:rsidP="007B74A0">
      <w:pPr>
        <w:numPr>
          <w:ilvl w:val="0"/>
          <w:numId w:val="26"/>
        </w:numPr>
        <w:spacing w:after="0" w:line="240" w:lineRule="auto"/>
        <w:contextualSpacing/>
        <w:rPr>
          <w:rFonts w:eastAsia="Calibri" w:cs="Arial"/>
          <w:sz w:val="26"/>
          <w:szCs w:val="26"/>
        </w:rPr>
      </w:pPr>
      <w:r>
        <w:rPr>
          <w:rFonts w:eastAsia="Calibri" w:cs="Arial"/>
          <w:sz w:val="26"/>
          <w:szCs w:val="26"/>
        </w:rPr>
        <w:t>A survey has been conducted among blind and partially sighted women throughout our membership to determine their participation and engagement at various levels of the WBU structure as well as the unique issues they face. This survey is currently being analysed and its results will inform future action by the committee.</w:t>
      </w:r>
    </w:p>
    <w:p w14:paraId="632CCE9B" w14:textId="048C761B" w:rsidR="007B74A0" w:rsidRDefault="007B74A0" w:rsidP="00F02EB6">
      <w:pPr>
        <w:numPr>
          <w:ilvl w:val="0"/>
          <w:numId w:val="26"/>
        </w:numPr>
        <w:spacing w:after="0" w:line="240" w:lineRule="auto"/>
        <w:contextualSpacing/>
        <w:rPr>
          <w:rFonts w:eastAsia="Calibri" w:cs="Arial"/>
          <w:sz w:val="26"/>
          <w:szCs w:val="26"/>
        </w:rPr>
      </w:pPr>
      <w:r>
        <w:rPr>
          <w:rFonts w:eastAsia="Calibri" w:cs="Arial"/>
          <w:sz w:val="26"/>
          <w:szCs w:val="26"/>
        </w:rPr>
        <w:t xml:space="preserve">The WBU will </w:t>
      </w:r>
      <w:r w:rsidR="00747979">
        <w:rPr>
          <w:rFonts w:eastAsia="Calibri" w:cs="Arial"/>
          <w:sz w:val="26"/>
          <w:szCs w:val="26"/>
        </w:rPr>
        <w:t>take</w:t>
      </w:r>
      <w:r>
        <w:rPr>
          <w:rFonts w:eastAsia="Calibri" w:cs="Arial"/>
          <w:sz w:val="26"/>
          <w:szCs w:val="26"/>
        </w:rPr>
        <w:t xml:space="preserve"> an active, leadership role in a Women’s leadership project being coordinated by the International </w:t>
      </w:r>
      <w:r w:rsidR="00547370">
        <w:rPr>
          <w:rFonts w:eastAsia="Calibri" w:cs="Arial"/>
          <w:sz w:val="26"/>
          <w:szCs w:val="26"/>
        </w:rPr>
        <w:t>D</w:t>
      </w:r>
      <w:r>
        <w:rPr>
          <w:rFonts w:eastAsia="Calibri" w:cs="Arial"/>
          <w:sz w:val="26"/>
          <w:szCs w:val="26"/>
        </w:rPr>
        <w:t>isability Alliance</w:t>
      </w:r>
      <w:r w:rsidR="00547370">
        <w:rPr>
          <w:rFonts w:eastAsia="Calibri" w:cs="Arial"/>
          <w:sz w:val="26"/>
          <w:szCs w:val="26"/>
        </w:rPr>
        <w:t xml:space="preserve"> (IDA)</w:t>
      </w:r>
      <w:r>
        <w:rPr>
          <w:rFonts w:eastAsia="Calibri" w:cs="Arial"/>
          <w:sz w:val="26"/>
          <w:szCs w:val="26"/>
        </w:rPr>
        <w:t>. This work is just getting underway.</w:t>
      </w:r>
    </w:p>
    <w:p w14:paraId="48FEEE91" w14:textId="77777777" w:rsidR="007B74A0" w:rsidRDefault="007B74A0" w:rsidP="00F02EB6">
      <w:pPr>
        <w:spacing w:after="0"/>
        <w:ind w:left="720"/>
        <w:contextualSpacing/>
        <w:rPr>
          <w:rFonts w:eastAsia="Calibri" w:cs="Arial"/>
          <w:sz w:val="26"/>
          <w:szCs w:val="26"/>
        </w:rPr>
      </w:pPr>
    </w:p>
    <w:p w14:paraId="77131DD8" w14:textId="77777777" w:rsidR="007B74A0" w:rsidRDefault="007B74A0" w:rsidP="00F02EB6">
      <w:pPr>
        <w:spacing w:after="0"/>
        <w:ind w:left="360"/>
        <w:contextualSpacing/>
        <w:rPr>
          <w:rFonts w:eastAsia="Calibri" w:cs="Arial"/>
          <w:sz w:val="26"/>
          <w:szCs w:val="26"/>
        </w:rPr>
      </w:pPr>
      <w:r>
        <w:rPr>
          <w:rFonts w:eastAsia="Calibri" w:cs="Arial"/>
          <w:sz w:val="26"/>
          <w:szCs w:val="26"/>
          <w:u w:val="single"/>
        </w:rPr>
        <w:t>Youth Committee</w:t>
      </w:r>
    </w:p>
    <w:p w14:paraId="336CDA43" w14:textId="3DAE3704" w:rsidR="007B74A0" w:rsidRDefault="007B74A0" w:rsidP="00F02EB6">
      <w:pPr>
        <w:numPr>
          <w:ilvl w:val="0"/>
          <w:numId w:val="27"/>
        </w:numPr>
        <w:spacing w:after="0" w:line="240" w:lineRule="auto"/>
        <w:ind w:left="720"/>
        <w:contextualSpacing/>
        <w:rPr>
          <w:rFonts w:eastAsia="Calibri" w:cs="Arial"/>
          <w:sz w:val="26"/>
          <w:szCs w:val="26"/>
        </w:rPr>
      </w:pPr>
      <w:r>
        <w:rPr>
          <w:rFonts w:eastAsia="Calibri" w:cs="Arial"/>
          <w:sz w:val="26"/>
          <w:szCs w:val="26"/>
        </w:rPr>
        <w:t xml:space="preserve">The Youth committee has identified several strategies to promote and encourage more involvement by blind and partially sighted youth including attendance at the General Assembly, regional youth workshops </w:t>
      </w:r>
      <w:r w:rsidR="00487074">
        <w:rPr>
          <w:rFonts w:eastAsia="Calibri" w:cs="Arial"/>
          <w:sz w:val="26"/>
          <w:szCs w:val="26"/>
        </w:rPr>
        <w:t>etc.</w:t>
      </w:r>
      <w:r>
        <w:rPr>
          <w:rFonts w:eastAsia="Calibri" w:cs="Arial"/>
          <w:sz w:val="26"/>
          <w:szCs w:val="26"/>
        </w:rPr>
        <w:t xml:space="preserve"> Most of these initiatives are under development. </w:t>
      </w:r>
    </w:p>
    <w:p w14:paraId="71FDFA4E" w14:textId="04C435A9" w:rsidR="007B74A0" w:rsidRDefault="007B74A0" w:rsidP="00F02EB6">
      <w:pPr>
        <w:numPr>
          <w:ilvl w:val="0"/>
          <w:numId w:val="27"/>
        </w:numPr>
        <w:spacing w:after="0" w:line="240" w:lineRule="auto"/>
        <w:ind w:left="720"/>
        <w:contextualSpacing/>
        <w:rPr>
          <w:rFonts w:eastAsia="Calibri" w:cs="Arial"/>
          <w:sz w:val="26"/>
          <w:szCs w:val="26"/>
        </w:rPr>
      </w:pPr>
      <w:r>
        <w:rPr>
          <w:rFonts w:eastAsia="Calibri" w:cs="Arial"/>
          <w:sz w:val="26"/>
          <w:szCs w:val="26"/>
        </w:rPr>
        <w:t xml:space="preserve">The Youth committee has also identified ways </w:t>
      </w:r>
      <w:r w:rsidR="00487074">
        <w:rPr>
          <w:rFonts w:eastAsia="Calibri" w:cs="Arial"/>
          <w:sz w:val="26"/>
          <w:szCs w:val="26"/>
        </w:rPr>
        <w:t>to</w:t>
      </w:r>
      <w:r>
        <w:rPr>
          <w:rFonts w:eastAsia="Calibri" w:cs="Arial"/>
          <w:sz w:val="26"/>
          <w:szCs w:val="26"/>
        </w:rPr>
        <w:t xml:space="preserve"> help support and strengthen WBU’s communications vehicles (social media</w:t>
      </w:r>
      <w:r w:rsidR="00487074">
        <w:rPr>
          <w:rFonts w:eastAsia="Calibri" w:cs="Arial"/>
          <w:sz w:val="26"/>
          <w:szCs w:val="26"/>
        </w:rPr>
        <w:t>,</w:t>
      </w:r>
      <w:r>
        <w:rPr>
          <w:rFonts w:eastAsia="Calibri" w:cs="Arial"/>
          <w:sz w:val="26"/>
          <w:szCs w:val="26"/>
        </w:rPr>
        <w:t xml:space="preserve"> E-bulletin articles, Facebook, etc.) and has also identified youth members to serve on other WBU committees to provide a youth perspective to their work.</w:t>
      </w:r>
    </w:p>
    <w:p w14:paraId="3778647E" w14:textId="77777777" w:rsidR="007B74A0" w:rsidRDefault="007B74A0" w:rsidP="00F02EB6">
      <w:pPr>
        <w:spacing w:after="0"/>
        <w:ind w:left="360"/>
        <w:contextualSpacing/>
        <w:rPr>
          <w:rFonts w:eastAsia="Calibri" w:cs="Arial"/>
          <w:sz w:val="26"/>
          <w:szCs w:val="26"/>
          <w:u w:val="single"/>
        </w:rPr>
      </w:pPr>
    </w:p>
    <w:p w14:paraId="20B40DD1" w14:textId="77777777" w:rsidR="007B74A0" w:rsidRDefault="007B74A0" w:rsidP="00F02EB6">
      <w:pPr>
        <w:spacing w:after="0"/>
        <w:ind w:left="360"/>
        <w:contextualSpacing/>
        <w:rPr>
          <w:rFonts w:eastAsia="Calibri" w:cs="Arial"/>
          <w:sz w:val="26"/>
          <w:szCs w:val="26"/>
        </w:rPr>
      </w:pPr>
      <w:r>
        <w:rPr>
          <w:rFonts w:eastAsia="Calibri" w:cs="Arial"/>
          <w:sz w:val="26"/>
          <w:szCs w:val="26"/>
          <w:u w:val="single"/>
        </w:rPr>
        <w:t>Elderly Persons Committee</w:t>
      </w:r>
    </w:p>
    <w:p w14:paraId="3682CED0" w14:textId="764B53DB" w:rsidR="007B74A0" w:rsidRDefault="007B74A0" w:rsidP="00F02EB6">
      <w:pPr>
        <w:numPr>
          <w:ilvl w:val="0"/>
          <w:numId w:val="28"/>
        </w:numPr>
        <w:spacing w:after="0" w:line="240" w:lineRule="auto"/>
        <w:ind w:left="720"/>
        <w:contextualSpacing/>
        <w:rPr>
          <w:rFonts w:eastAsia="Calibri" w:cs="Arial"/>
          <w:sz w:val="26"/>
          <w:szCs w:val="26"/>
        </w:rPr>
      </w:pPr>
      <w:r>
        <w:rPr>
          <w:rFonts w:eastAsia="Calibri" w:cs="Arial"/>
          <w:sz w:val="26"/>
          <w:szCs w:val="26"/>
        </w:rPr>
        <w:t xml:space="preserve">While it took some </w:t>
      </w:r>
      <w:r w:rsidR="00487074">
        <w:rPr>
          <w:rFonts w:eastAsia="Calibri" w:cs="Arial"/>
          <w:sz w:val="26"/>
          <w:szCs w:val="26"/>
        </w:rPr>
        <w:t xml:space="preserve">time </w:t>
      </w:r>
      <w:r>
        <w:rPr>
          <w:rFonts w:eastAsia="Calibri" w:cs="Arial"/>
          <w:sz w:val="26"/>
          <w:szCs w:val="26"/>
        </w:rPr>
        <w:t>to get the Elderly Person’s committee underway, they are now in place.</w:t>
      </w:r>
    </w:p>
    <w:p w14:paraId="5344CAC4" w14:textId="77777777" w:rsidR="007B74A0" w:rsidRDefault="007B74A0" w:rsidP="00F02EB6">
      <w:pPr>
        <w:numPr>
          <w:ilvl w:val="0"/>
          <w:numId w:val="28"/>
        </w:numPr>
        <w:spacing w:after="0" w:line="240" w:lineRule="auto"/>
        <w:ind w:left="720"/>
        <w:contextualSpacing/>
        <w:rPr>
          <w:rFonts w:eastAsia="Calibri" w:cs="Arial"/>
          <w:sz w:val="26"/>
          <w:szCs w:val="26"/>
        </w:rPr>
      </w:pPr>
      <w:r>
        <w:rPr>
          <w:rFonts w:eastAsia="Calibri" w:cs="Arial"/>
          <w:sz w:val="26"/>
          <w:szCs w:val="26"/>
        </w:rPr>
        <w:t>The committee has developed a survey for members to examine issues faced by elderly blind and partially sighted persons and how they are included in our WBU work. This survey will be completed and analysed during 2018.</w:t>
      </w:r>
    </w:p>
    <w:p w14:paraId="20A90805" w14:textId="77777777" w:rsidR="007B74A0" w:rsidRDefault="007B74A0" w:rsidP="00F02EB6">
      <w:pPr>
        <w:spacing w:after="0"/>
        <w:ind w:firstLine="360"/>
        <w:contextualSpacing/>
        <w:rPr>
          <w:rFonts w:eastAsia="Calibri" w:cs="Arial"/>
          <w:b/>
          <w:sz w:val="26"/>
          <w:szCs w:val="26"/>
          <w:u w:val="single"/>
        </w:rPr>
      </w:pPr>
      <w:r>
        <w:rPr>
          <w:rFonts w:eastAsia="Calibri" w:cs="Arial"/>
          <w:sz w:val="26"/>
          <w:szCs w:val="26"/>
          <w:u w:val="single"/>
        </w:rPr>
        <w:t>Low Vision Committee</w:t>
      </w:r>
    </w:p>
    <w:p w14:paraId="0FA56F9A" w14:textId="77777777" w:rsidR="007B74A0" w:rsidRPr="00E51E91" w:rsidRDefault="007B74A0" w:rsidP="007B74A0">
      <w:pPr>
        <w:numPr>
          <w:ilvl w:val="0"/>
          <w:numId w:val="29"/>
        </w:numPr>
        <w:spacing w:after="0" w:line="240" w:lineRule="auto"/>
        <w:contextualSpacing/>
        <w:rPr>
          <w:rFonts w:eastAsia="Calibri" w:cs="Arial"/>
          <w:b/>
          <w:sz w:val="26"/>
          <w:szCs w:val="26"/>
          <w:u w:val="single"/>
        </w:rPr>
      </w:pPr>
      <w:r>
        <w:rPr>
          <w:rFonts w:eastAsia="Calibri" w:cs="Arial"/>
          <w:sz w:val="26"/>
          <w:szCs w:val="26"/>
        </w:rPr>
        <w:t>The low vision committee has reviewed and confirmed the joint low vision policy statement developed by the Vision Alliance in 2015.</w:t>
      </w:r>
    </w:p>
    <w:p w14:paraId="58B71ADF" w14:textId="2DCC4D2C" w:rsidR="007B74A0" w:rsidRPr="00E51E91" w:rsidRDefault="007B74A0" w:rsidP="007B74A0">
      <w:pPr>
        <w:numPr>
          <w:ilvl w:val="0"/>
          <w:numId w:val="29"/>
        </w:numPr>
        <w:spacing w:after="0" w:line="240" w:lineRule="auto"/>
        <w:contextualSpacing/>
        <w:rPr>
          <w:rFonts w:eastAsia="Calibri" w:cs="Arial"/>
          <w:b/>
          <w:sz w:val="26"/>
          <w:szCs w:val="26"/>
          <w:u w:val="single"/>
        </w:rPr>
      </w:pPr>
      <w:r>
        <w:rPr>
          <w:rFonts w:eastAsia="Calibri" w:cs="Arial"/>
          <w:sz w:val="26"/>
          <w:szCs w:val="26"/>
        </w:rPr>
        <w:t>The Committee has undertaken a survey, both of organizations and of individuals</w:t>
      </w:r>
      <w:r w:rsidR="00487074">
        <w:rPr>
          <w:rFonts w:eastAsia="Calibri" w:cs="Arial"/>
          <w:sz w:val="26"/>
          <w:szCs w:val="26"/>
        </w:rPr>
        <w:t>,</w:t>
      </w:r>
      <w:r>
        <w:rPr>
          <w:rFonts w:eastAsia="Calibri" w:cs="Arial"/>
          <w:sz w:val="26"/>
          <w:szCs w:val="26"/>
        </w:rPr>
        <w:t xml:space="preserve"> to determine the unique issues faced by persons with low vision and how they are included and their needs reflected by WBU member organizations. Many responses have been received for this survey which will be analyzed in the first half of 2018.</w:t>
      </w:r>
    </w:p>
    <w:p w14:paraId="038EB222" w14:textId="77777777" w:rsidR="007B74A0" w:rsidRPr="00E51E91" w:rsidRDefault="007B74A0" w:rsidP="007B74A0">
      <w:pPr>
        <w:numPr>
          <w:ilvl w:val="0"/>
          <w:numId w:val="29"/>
        </w:numPr>
        <w:spacing w:after="0" w:line="240" w:lineRule="auto"/>
        <w:contextualSpacing/>
        <w:rPr>
          <w:rFonts w:eastAsia="Calibri" w:cs="Arial"/>
          <w:b/>
          <w:sz w:val="26"/>
          <w:szCs w:val="26"/>
          <w:u w:val="single"/>
        </w:rPr>
      </w:pPr>
      <w:r>
        <w:rPr>
          <w:rFonts w:eastAsia="Calibri" w:cs="Arial"/>
          <w:sz w:val="26"/>
          <w:szCs w:val="26"/>
        </w:rPr>
        <w:t xml:space="preserve">The Low Vision Committee has also established a shared </w:t>
      </w:r>
      <w:proofErr w:type="spellStart"/>
      <w:r>
        <w:rPr>
          <w:rFonts w:eastAsia="Calibri" w:cs="Arial"/>
          <w:sz w:val="26"/>
          <w:szCs w:val="26"/>
        </w:rPr>
        <w:t>dropbox</w:t>
      </w:r>
      <w:proofErr w:type="spellEnd"/>
      <w:r>
        <w:rPr>
          <w:rFonts w:eastAsia="Calibri" w:cs="Arial"/>
          <w:sz w:val="26"/>
          <w:szCs w:val="26"/>
        </w:rPr>
        <w:t xml:space="preserve"> folder for the sharing of tools and resources.</w:t>
      </w:r>
    </w:p>
    <w:p w14:paraId="14548305" w14:textId="77777777" w:rsidR="007B74A0" w:rsidRPr="00854A04" w:rsidRDefault="007B74A0" w:rsidP="007B74A0">
      <w:pPr>
        <w:contextualSpacing/>
        <w:rPr>
          <w:rFonts w:eastAsia="Calibri" w:cs="Arial"/>
          <w:sz w:val="26"/>
          <w:szCs w:val="26"/>
        </w:rPr>
      </w:pPr>
    </w:p>
    <w:p w14:paraId="093300EE" w14:textId="77777777" w:rsidR="007B74A0" w:rsidRPr="00D963F0" w:rsidRDefault="007B74A0" w:rsidP="00F02EB6">
      <w:pPr>
        <w:keepNext/>
        <w:spacing w:before="240" w:after="0"/>
        <w:outlineLvl w:val="2"/>
        <w:rPr>
          <w:rFonts w:eastAsia="Times" w:cs="Arial"/>
          <w:b/>
          <w:bCs/>
          <w:color w:val="1F497D"/>
          <w:sz w:val="28"/>
          <w:szCs w:val="28"/>
        </w:rPr>
      </w:pPr>
      <w:bookmarkStart w:id="94" w:name="_Toc357599661"/>
      <w:bookmarkStart w:id="95" w:name="_Toc366492871"/>
      <w:bookmarkStart w:id="96" w:name="_Toc512937310"/>
      <w:bookmarkStart w:id="97" w:name="_Toc512938739"/>
      <w:bookmarkStart w:id="98" w:name="_Toc512943214"/>
      <w:r w:rsidRPr="00D963F0">
        <w:rPr>
          <w:rFonts w:eastAsia="Times" w:cs="Arial"/>
          <w:b/>
          <w:bCs/>
          <w:color w:val="1F497D"/>
          <w:sz w:val="28"/>
          <w:szCs w:val="28"/>
        </w:rPr>
        <w:t>Improving access to rehabilitation services by blind and partially sighted persons</w:t>
      </w:r>
      <w:bookmarkEnd w:id="94"/>
      <w:bookmarkEnd w:id="95"/>
      <w:bookmarkEnd w:id="96"/>
      <w:bookmarkEnd w:id="97"/>
      <w:bookmarkEnd w:id="98"/>
      <w:r w:rsidRPr="00D963F0">
        <w:rPr>
          <w:rFonts w:eastAsia="Times" w:cs="Arial"/>
          <w:b/>
          <w:bCs/>
          <w:color w:val="1F497D"/>
          <w:sz w:val="28"/>
          <w:szCs w:val="28"/>
        </w:rPr>
        <w:t xml:space="preserve"> </w:t>
      </w:r>
    </w:p>
    <w:p w14:paraId="04B76116" w14:textId="77777777" w:rsidR="007B74A0" w:rsidRPr="00D963F0" w:rsidRDefault="007B74A0" w:rsidP="00F02EB6">
      <w:pPr>
        <w:spacing w:after="0"/>
        <w:ind w:left="360"/>
        <w:rPr>
          <w:rFonts w:eastAsia="Times"/>
          <w:sz w:val="26"/>
          <w:szCs w:val="26"/>
        </w:rPr>
      </w:pPr>
    </w:p>
    <w:p w14:paraId="0A144C6E" w14:textId="77777777" w:rsidR="007B74A0" w:rsidRDefault="007B74A0" w:rsidP="00F02EB6">
      <w:pPr>
        <w:widowControl w:val="0"/>
        <w:autoSpaceDE w:val="0"/>
        <w:autoSpaceDN w:val="0"/>
        <w:adjustRightInd w:val="0"/>
        <w:spacing w:after="0"/>
        <w:contextualSpacing/>
        <w:rPr>
          <w:rFonts w:eastAsia="Calibri" w:cs="Arial"/>
          <w:sz w:val="26"/>
          <w:szCs w:val="26"/>
          <w:lang w:val="en-GB"/>
        </w:rPr>
      </w:pPr>
      <w:bookmarkStart w:id="99" w:name="_Toc357599662"/>
      <w:bookmarkStart w:id="100" w:name="_Toc366492872"/>
      <w:r w:rsidRPr="00D963F0">
        <w:rPr>
          <w:rFonts w:eastAsia="Calibri" w:cs="Arial"/>
          <w:sz w:val="26"/>
          <w:szCs w:val="26"/>
          <w:lang w:val="en-GB"/>
        </w:rPr>
        <w:t xml:space="preserve">Access to appropriate </w:t>
      </w:r>
      <w:proofErr w:type="spellStart"/>
      <w:r w:rsidRPr="00D963F0">
        <w:rPr>
          <w:rFonts w:eastAsia="Calibri" w:cs="Arial"/>
          <w:sz w:val="26"/>
          <w:szCs w:val="26"/>
          <w:lang w:val="en-GB"/>
        </w:rPr>
        <w:t>habilitation</w:t>
      </w:r>
      <w:proofErr w:type="spellEnd"/>
      <w:r w:rsidRPr="00D963F0">
        <w:rPr>
          <w:rFonts w:eastAsia="Calibri" w:cs="Arial"/>
          <w:sz w:val="26"/>
          <w:szCs w:val="26"/>
          <w:lang w:val="en-GB"/>
        </w:rPr>
        <w:t xml:space="preserve"> and rehabilitation services is very important to blind and partially sighted persons </w:t>
      </w:r>
      <w:r>
        <w:rPr>
          <w:rFonts w:eastAsia="Calibri" w:cs="Arial"/>
          <w:sz w:val="26"/>
          <w:szCs w:val="26"/>
          <w:lang w:val="en-GB"/>
        </w:rPr>
        <w:t>to</w:t>
      </w:r>
      <w:r w:rsidRPr="00D963F0">
        <w:rPr>
          <w:rFonts w:eastAsia="Calibri" w:cs="Arial"/>
          <w:sz w:val="26"/>
          <w:szCs w:val="26"/>
          <w:lang w:val="en-GB"/>
        </w:rPr>
        <w:t xml:space="preserve"> </w:t>
      </w:r>
      <w:bookmarkStart w:id="101" w:name="_Toc357599663"/>
      <w:bookmarkStart w:id="102" w:name="_Toc366492873"/>
      <w:bookmarkEnd w:id="99"/>
      <w:bookmarkEnd w:id="100"/>
      <w:r w:rsidRPr="00D963F0">
        <w:rPr>
          <w:rFonts w:eastAsia="Calibri" w:cs="Arial"/>
          <w:sz w:val="26"/>
          <w:szCs w:val="26"/>
          <w:lang w:val="en-GB"/>
        </w:rPr>
        <w:t>enhanc</w:t>
      </w:r>
      <w:r>
        <w:rPr>
          <w:rFonts w:eastAsia="Calibri" w:cs="Arial"/>
          <w:sz w:val="26"/>
          <w:szCs w:val="26"/>
          <w:lang w:val="en-GB"/>
        </w:rPr>
        <w:t xml:space="preserve">e </w:t>
      </w:r>
      <w:r w:rsidRPr="00D963F0">
        <w:rPr>
          <w:rFonts w:eastAsia="Calibri" w:cs="Arial"/>
          <w:sz w:val="26"/>
          <w:szCs w:val="26"/>
          <w:lang w:val="en-GB"/>
        </w:rPr>
        <w:t>independence</w:t>
      </w:r>
      <w:r>
        <w:rPr>
          <w:rFonts w:eastAsia="Calibri" w:cs="Arial"/>
          <w:sz w:val="26"/>
          <w:szCs w:val="26"/>
          <w:lang w:val="en-GB"/>
        </w:rPr>
        <w:t xml:space="preserve"> and full participation.</w:t>
      </w:r>
    </w:p>
    <w:bookmarkEnd w:id="101"/>
    <w:bookmarkEnd w:id="102"/>
    <w:p w14:paraId="47C4DDB8" w14:textId="77777777" w:rsidR="007B74A0" w:rsidRDefault="007B74A0" w:rsidP="007B74A0">
      <w:pPr>
        <w:widowControl w:val="0"/>
        <w:numPr>
          <w:ilvl w:val="0"/>
          <w:numId w:val="30"/>
        </w:numPr>
        <w:autoSpaceDE w:val="0"/>
        <w:autoSpaceDN w:val="0"/>
        <w:adjustRightInd w:val="0"/>
        <w:spacing w:after="0" w:line="240" w:lineRule="auto"/>
        <w:ind w:left="360"/>
        <w:contextualSpacing/>
        <w:rPr>
          <w:rFonts w:eastAsia="Calibri" w:cs="Arial"/>
          <w:sz w:val="26"/>
          <w:szCs w:val="26"/>
          <w:lang w:val="en-GB"/>
        </w:rPr>
      </w:pPr>
      <w:r>
        <w:rPr>
          <w:rFonts w:eastAsia="Calibri" w:cs="Arial"/>
          <w:sz w:val="26"/>
          <w:szCs w:val="26"/>
          <w:lang w:val="en-GB"/>
        </w:rPr>
        <w:t>The Rehabilitation committee is in the process of designing a follow-up questionnaire that will expand on the information obtained from the rehabilitation survey conducted in 2015.</w:t>
      </w:r>
    </w:p>
    <w:p w14:paraId="667AB9CD" w14:textId="42DCF2FE" w:rsidR="007B74A0" w:rsidRPr="00D963F0" w:rsidRDefault="007B74A0" w:rsidP="007B74A0">
      <w:pPr>
        <w:widowControl w:val="0"/>
        <w:numPr>
          <w:ilvl w:val="0"/>
          <w:numId w:val="30"/>
        </w:numPr>
        <w:autoSpaceDE w:val="0"/>
        <w:autoSpaceDN w:val="0"/>
        <w:adjustRightInd w:val="0"/>
        <w:spacing w:after="0" w:line="240" w:lineRule="auto"/>
        <w:ind w:left="360"/>
        <w:contextualSpacing/>
        <w:rPr>
          <w:rFonts w:eastAsia="Calibri" w:cs="Arial"/>
          <w:sz w:val="26"/>
          <w:szCs w:val="26"/>
          <w:lang w:val="en-GB"/>
        </w:rPr>
      </w:pPr>
      <w:r>
        <w:rPr>
          <w:rFonts w:eastAsia="Calibri" w:cs="Arial"/>
          <w:sz w:val="26"/>
          <w:szCs w:val="26"/>
          <w:lang w:val="en-GB"/>
        </w:rPr>
        <w:t>A template has been drafted to capture information from member</w:t>
      </w:r>
      <w:r w:rsidR="00FB198C">
        <w:rPr>
          <w:rFonts w:eastAsia="Calibri" w:cs="Arial"/>
          <w:sz w:val="26"/>
          <w:szCs w:val="26"/>
          <w:lang w:val="en-GB"/>
        </w:rPr>
        <w:t>s</w:t>
      </w:r>
      <w:r>
        <w:rPr>
          <w:rFonts w:eastAsia="Calibri" w:cs="Arial"/>
          <w:sz w:val="26"/>
          <w:szCs w:val="26"/>
          <w:lang w:val="en-GB"/>
        </w:rPr>
        <w:t xml:space="preserve"> about rehabilitation programs within their countries. When finalized and information gathered, this will be included on the WBU website. </w:t>
      </w:r>
    </w:p>
    <w:p w14:paraId="0D36E523" w14:textId="77777777" w:rsidR="007B74A0" w:rsidRPr="00D963F0" w:rsidRDefault="007B74A0" w:rsidP="007B74A0">
      <w:pPr>
        <w:widowControl w:val="0"/>
        <w:autoSpaceDE w:val="0"/>
        <w:autoSpaceDN w:val="0"/>
        <w:adjustRightInd w:val="0"/>
        <w:contextualSpacing/>
        <w:rPr>
          <w:rFonts w:eastAsia="Calibri" w:cs="Arial"/>
          <w:sz w:val="26"/>
          <w:szCs w:val="26"/>
        </w:rPr>
      </w:pPr>
    </w:p>
    <w:p w14:paraId="0E012644" w14:textId="77777777" w:rsidR="007B74A0" w:rsidRPr="00D963F0" w:rsidRDefault="007B74A0" w:rsidP="007D52DB">
      <w:pPr>
        <w:pStyle w:val="Heading2"/>
      </w:pPr>
      <w:bookmarkStart w:id="103" w:name="_Toc357599664"/>
      <w:bookmarkStart w:id="104" w:name="_Toc366492874"/>
      <w:bookmarkStart w:id="105" w:name="_Toc512943215"/>
      <w:bookmarkStart w:id="106" w:name="_Toc349128640"/>
      <w:r w:rsidRPr="00D963F0">
        <w:t>STRATEGIC PRIORITY 3: Accessibility</w:t>
      </w:r>
      <w:bookmarkEnd w:id="103"/>
      <w:bookmarkEnd w:id="104"/>
      <w:bookmarkEnd w:id="105"/>
    </w:p>
    <w:bookmarkEnd w:id="106"/>
    <w:p w14:paraId="5D25BB2B" w14:textId="5E8423C9" w:rsidR="007B74A0" w:rsidRPr="00D963F0" w:rsidRDefault="007B74A0" w:rsidP="007C43D5">
      <w:pPr>
        <w:spacing w:after="0"/>
        <w:ind w:left="720"/>
        <w:rPr>
          <w:rFonts w:eastAsia="Times"/>
          <w:b/>
          <w:i/>
          <w:sz w:val="26"/>
          <w:szCs w:val="26"/>
        </w:rPr>
      </w:pPr>
    </w:p>
    <w:p w14:paraId="0B8A50DE" w14:textId="0AD368AE" w:rsidR="007B74A0" w:rsidRPr="00D963F0" w:rsidRDefault="007B74A0" w:rsidP="007C43D5">
      <w:pPr>
        <w:spacing w:after="0"/>
        <w:rPr>
          <w:rFonts w:eastAsia="Times"/>
          <w:sz w:val="26"/>
          <w:szCs w:val="26"/>
        </w:rPr>
      </w:pPr>
      <w:r w:rsidRPr="00D963F0">
        <w:rPr>
          <w:rFonts w:eastAsia="Times"/>
          <w:b/>
          <w:i/>
          <w:sz w:val="26"/>
          <w:szCs w:val="26"/>
        </w:rPr>
        <w:t>Priority Leader:</w:t>
      </w:r>
      <w:r w:rsidRPr="00D963F0">
        <w:rPr>
          <w:rFonts w:eastAsia="Times"/>
          <w:sz w:val="26"/>
          <w:szCs w:val="26"/>
        </w:rPr>
        <w:t xml:space="preserve"> Ajai Kumar Mittal, WBU </w:t>
      </w:r>
      <w:r>
        <w:rPr>
          <w:rFonts w:eastAsia="Times"/>
          <w:sz w:val="26"/>
          <w:szCs w:val="26"/>
        </w:rPr>
        <w:t>Secretary General</w:t>
      </w:r>
    </w:p>
    <w:p w14:paraId="544D0BDF" w14:textId="23D09D81" w:rsidR="007B74A0" w:rsidRPr="00D963F0" w:rsidRDefault="00614E34" w:rsidP="007C43D5">
      <w:pPr>
        <w:spacing w:after="0"/>
        <w:rPr>
          <w:rFonts w:eastAsia="Times"/>
          <w:b/>
          <w:sz w:val="26"/>
          <w:szCs w:val="26"/>
        </w:rPr>
      </w:pPr>
      <w:r>
        <w:rPr>
          <w:rFonts w:eastAsia="Times"/>
          <w:b/>
          <w:i/>
          <w:noProof/>
          <w:sz w:val="26"/>
          <w:szCs w:val="26"/>
        </w:rPr>
        <w:drawing>
          <wp:inline distT="0" distB="0" distL="0" distR="0" wp14:anchorId="52745642" wp14:editId="27CA0880">
            <wp:extent cx="2157730" cy="1435735"/>
            <wp:effectExtent l="0" t="0" r="0" b="0"/>
            <wp:docPr id="11" name="Picture 11" descr="Ajai Kumar Mittal, WBU Secretary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ittal.jpg"/>
                    <pic:cNvPicPr/>
                  </pic:nvPicPr>
                  <pic:blipFill>
                    <a:blip r:embed="rId27" cstate="print">
                      <a:extLst>
                        <a:ext uri="{28A0092B-C50C-407E-A947-70E740481C1C}">
                          <a14:useLocalDpi xmlns:a14="http://schemas.microsoft.com/office/drawing/2010/main" val="0"/>
                        </a:ext>
                      </a:extLst>
                    </a:blip>
                    <a:stretch>
                      <a:fillRect/>
                    </a:stretch>
                  </pic:blipFill>
                  <pic:spPr>
                    <a:xfrm flipH="1">
                      <a:off x="0" y="0"/>
                      <a:ext cx="2157730" cy="1435735"/>
                    </a:xfrm>
                    <a:prstGeom prst="rect">
                      <a:avLst/>
                    </a:prstGeom>
                  </pic:spPr>
                </pic:pic>
              </a:graphicData>
            </a:graphic>
          </wp:inline>
        </w:drawing>
      </w:r>
      <w:r>
        <w:rPr>
          <w:noProof/>
        </w:rPr>
        <mc:AlternateContent>
          <mc:Choice Requires="wps">
            <w:drawing>
              <wp:inline distT="0" distB="0" distL="0" distR="0" wp14:anchorId="4B72032D" wp14:editId="1F24F716">
                <wp:extent cx="2981325" cy="635"/>
                <wp:effectExtent l="0" t="0" r="9525" b="0"/>
                <wp:docPr id="21" name="Text Box 21"/>
                <wp:cNvGraphicFramePr/>
                <a:graphic xmlns:a="http://schemas.openxmlformats.org/drawingml/2006/main">
                  <a:graphicData uri="http://schemas.microsoft.com/office/word/2010/wordprocessingShape">
                    <wps:wsp>
                      <wps:cNvSpPr txBox="1"/>
                      <wps:spPr>
                        <a:xfrm>
                          <a:off x="0" y="0"/>
                          <a:ext cx="2981325" cy="635"/>
                        </a:xfrm>
                        <a:prstGeom prst="rect">
                          <a:avLst/>
                        </a:prstGeom>
                        <a:solidFill>
                          <a:prstClr val="white"/>
                        </a:solidFill>
                        <a:ln>
                          <a:noFill/>
                        </a:ln>
                      </wps:spPr>
                      <wps:txbx>
                        <w:txbxContent>
                          <w:p w14:paraId="64FDB14B" w14:textId="5E117776" w:rsidR="00F143CB" w:rsidRPr="007C43D5" w:rsidRDefault="00F143CB" w:rsidP="00877259">
                            <w:pPr>
                              <w:pStyle w:val="Caption"/>
                              <w:rPr>
                                <w:rFonts w:eastAsia="Times"/>
                                <w:i/>
                                <w:noProof/>
                                <w:color w:val="auto"/>
                                <w:sz w:val="26"/>
                                <w:szCs w:val="26"/>
                              </w:rPr>
                            </w:pPr>
                            <w:r w:rsidRPr="007C43D5">
                              <w:rPr>
                                <w:noProof/>
                                <w:color w:val="auto"/>
                              </w:rPr>
                              <w:t>Ajai Kumar Mittal, WBU Secretary General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4B72032D" id="Text Box 21" o:spid="_x0000_s1031" type="#_x0000_t202" style="width:234.75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" stroked="f">
                <v:textbox style="mso-fit-shape-to-text:t" inset="0,0,0,0">
                  <w:txbxContent>
                    <w:p w14:paraId="64FDB14B" w14:textId="5E117776" w:rsidR="00F143CB" w:rsidRPr="007C43D5" w:rsidRDefault="00F143CB" w:rsidP="00877259">
                      <w:pPr>
                        <w:pStyle w:val="Caption"/>
                        <w:rPr>
                          <w:rFonts w:eastAsia="Times"/>
                          <w:i/>
                          <w:noProof/>
                          <w:color w:val="auto"/>
                          <w:sz w:val="26"/>
                          <w:szCs w:val="26"/>
                        </w:rPr>
                      </w:pPr>
                      <w:r w:rsidRPr="007C43D5">
                        <w:rPr>
                          <w:noProof/>
                          <w:color w:val="auto"/>
                        </w:rPr>
                        <w:t>Ajai Kumar Mittal, WBU Secretary General</w:t>
                      </w:r>
                    </w:p>
                  </w:txbxContent>
                </v:textbox>
                <w10:anchorlock/>
              </v:shape>
            </w:pict>
          </mc:Fallback>
        </mc:AlternateContent>
      </w:r>
    </w:p>
    <w:p w14:paraId="2ACD3ED5" w14:textId="77777777" w:rsidR="007B74A0" w:rsidRPr="00D963F0" w:rsidRDefault="007B74A0" w:rsidP="007C43D5">
      <w:pPr>
        <w:shd w:val="clear" w:color="auto" w:fill="FFFFCC"/>
        <w:spacing w:after="0"/>
        <w:rPr>
          <w:rFonts w:eastAsia="Times"/>
          <w:b/>
          <w:sz w:val="26"/>
          <w:szCs w:val="26"/>
        </w:rPr>
      </w:pPr>
      <w:r w:rsidRPr="00D963F0">
        <w:rPr>
          <w:rFonts w:eastAsia="Times"/>
          <w:b/>
          <w:sz w:val="26"/>
          <w:szCs w:val="26"/>
        </w:rPr>
        <w:t xml:space="preserve">“Working towards </w:t>
      </w:r>
      <w:r w:rsidRPr="00F2701F">
        <w:rPr>
          <w:rFonts w:eastAsia="Times"/>
          <w:b/>
          <w:noProof/>
          <w:sz w:val="26"/>
          <w:szCs w:val="26"/>
        </w:rPr>
        <w:t>a world</w:t>
      </w:r>
      <w:r w:rsidRPr="00D963F0">
        <w:rPr>
          <w:rFonts w:eastAsia="Times"/>
          <w:b/>
          <w:sz w:val="26"/>
          <w:szCs w:val="26"/>
        </w:rPr>
        <w:t xml:space="preserve"> that is </w:t>
      </w:r>
      <w:r>
        <w:rPr>
          <w:rFonts w:eastAsia="Times"/>
          <w:b/>
          <w:sz w:val="26"/>
          <w:szCs w:val="26"/>
        </w:rPr>
        <w:t>increasingly</w:t>
      </w:r>
      <w:r w:rsidRPr="00D963F0">
        <w:rPr>
          <w:rFonts w:eastAsia="Times"/>
          <w:b/>
          <w:sz w:val="26"/>
          <w:szCs w:val="26"/>
        </w:rPr>
        <w:t xml:space="preserve"> accessible to blind and partially sighted persons”</w:t>
      </w:r>
    </w:p>
    <w:p w14:paraId="1EF03C89" w14:textId="77777777" w:rsidR="007B74A0" w:rsidRPr="00D963F0" w:rsidRDefault="007B74A0" w:rsidP="007C43D5">
      <w:pPr>
        <w:spacing w:after="0"/>
        <w:rPr>
          <w:rFonts w:eastAsia="Times"/>
          <w:b/>
          <w:sz w:val="26"/>
          <w:szCs w:val="26"/>
        </w:rPr>
      </w:pPr>
    </w:p>
    <w:p w14:paraId="014F0E5E" w14:textId="77777777" w:rsidR="007B74A0" w:rsidRPr="00D963F0" w:rsidRDefault="007B74A0" w:rsidP="007C43D5">
      <w:pPr>
        <w:spacing w:after="0"/>
        <w:rPr>
          <w:rFonts w:eastAsia="Times"/>
          <w:b/>
          <w:i/>
          <w:iCs/>
          <w:color w:val="1F497D"/>
        </w:rPr>
      </w:pPr>
      <w:r w:rsidRPr="00D963F0">
        <w:rPr>
          <w:rFonts w:eastAsia="Times"/>
          <w:b/>
          <w:i/>
          <w:iCs/>
          <w:color w:val="1F497D"/>
        </w:rPr>
        <w:t>Strategic Objectives:</w:t>
      </w:r>
    </w:p>
    <w:p w14:paraId="50E6E146" w14:textId="77777777" w:rsidR="007B74A0" w:rsidRPr="00D963F0" w:rsidRDefault="007B74A0" w:rsidP="007C43D5">
      <w:pPr>
        <w:keepNext/>
        <w:spacing w:before="240" w:after="0"/>
        <w:outlineLvl w:val="2"/>
        <w:rPr>
          <w:rFonts w:eastAsia="Times" w:cs="Arial"/>
          <w:b/>
          <w:bCs/>
          <w:color w:val="1F497D"/>
          <w:sz w:val="28"/>
          <w:szCs w:val="28"/>
        </w:rPr>
      </w:pPr>
      <w:bookmarkStart w:id="107" w:name="_Toc357599665"/>
      <w:bookmarkStart w:id="108" w:name="_Toc366492875"/>
      <w:bookmarkStart w:id="109" w:name="_Toc512937312"/>
      <w:bookmarkStart w:id="110" w:name="_Toc512938741"/>
      <w:bookmarkStart w:id="111" w:name="_Toc512943216"/>
      <w:r w:rsidRPr="00D963F0">
        <w:rPr>
          <w:rFonts w:eastAsia="Times" w:cs="Arial"/>
          <w:b/>
          <w:bCs/>
          <w:color w:val="1F497D"/>
          <w:sz w:val="28"/>
          <w:szCs w:val="28"/>
        </w:rPr>
        <w:t>Improving Access to Information for blind and partially sighted persons</w:t>
      </w:r>
      <w:bookmarkEnd w:id="107"/>
      <w:bookmarkEnd w:id="108"/>
      <w:bookmarkEnd w:id="109"/>
      <w:bookmarkEnd w:id="110"/>
      <w:bookmarkEnd w:id="111"/>
      <w:r w:rsidRPr="00D963F0">
        <w:rPr>
          <w:rFonts w:eastAsia="Times" w:cs="Arial"/>
          <w:b/>
          <w:bCs/>
          <w:color w:val="1F497D"/>
          <w:sz w:val="28"/>
          <w:szCs w:val="28"/>
        </w:rPr>
        <w:t xml:space="preserve"> </w:t>
      </w:r>
    </w:p>
    <w:p w14:paraId="445D0BF4" w14:textId="77777777" w:rsidR="007B74A0" w:rsidRPr="00D963F0" w:rsidRDefault="007B74A0" w:rsidP="007C43D5">
      <w:pPr>
        <w:spacing w:after="0"/>
        <w:rPr>
          <w:rFonts w:eastAsia="Times"/>
          <w:sz w:val="26"/>
          <w:szCs w:val="26"/>
        </w:rPr>
      </w:pPr>
    </w:p>
    <w:p w14:paraId="40A0668F" w14:textId="77777777" w:rsidR="007B74A0" w:rsidRPr="007C43D5" w:rsidRDefault="007B74A0" w:rsidP="007C43D5">
      <w:pPr>
        <w:widowControl w:val="0"/>
        <w:autoSpaceDE w:val="0"/>
        <w:autoSpaceDN w:val="0"/>
        <w:adjustRightInd w:val="0"/>
        <w:spacing w:after="0"/>
        <w:contextualSpacing/>
        <w:rPr>
          <w:rFonts w:eastAsia="Calibri" w:cs="Arial"/>
          <w:sz w:val="26"/>
          <w:szCs w:val="26"/>
          <w:lang w:val="en-GB"/>
        </w:rPr>
      </w:pPr>
      <w:r w:rsidRPr="007C43D5">
        <w:rPr>
          <w:rFonts w:eastAsia="Calibri" w:cs="Arial"/>
          <w:sz w:val="26"/>
          <w:szCs w:val="26"/>
          <w:lang w:val="en-GB"/>
        </w:rPr>
        <w:t>The promotion and implementation of the Marrakesh Treaty has continued to be a major priority for us. Once the Treaty came into force in September 2016, we shifted our focus to appropriate implementation of the Treaty as well as securing as many ratifications as possible.</w:t>
      </w:r>
    </w:p>
    <w:p w14:paraId="648B4A66" w14:textId="49523A63" w:rsidR="007B74A0" w:rsidRPr="007C43D5" w:rsidRDefault="007B74A0" w:rsidP="007B74A0">
      <w:pPr>
        <w:widowControl w:val="0"/>
        <w:numPr>
          <w:ilvl w:val="0"/>
          <w:numId w:val="31"/>
        </w:numPr>
        <w:autoSpaceDE w:val="0"/>
        <w:autoSpaceDN w:val="0"/>
        <w:adjustRightInd w:val="0"/>
        <w:spacing w:after="0" w:line="240" w:lineRule="auto"/>
        <w:contextualSpacing/>
        <w:rPr>
          <w:rFonts w:eastAsia="Calibri" w:cs="Arial"/>
          <w:sz w:val="26"/>
          <w:szCs w:val="26"/>
          <w:lang w:val="en-GB"/>
        </w:rPr>
      </w:pPr>
      <w:r w:rsidRPr="007C43D5">
        <w:rPr>
          <w:rFonts w:eastAsia="Calibri" w:cs="Arial"/>
          <w:sz w:val="26"/>
          <w:szCs w:val="26"/>
          <w:lang w:val="en-GB"/>
        </w:rPr>
        <w:t xml:space="preserve">As of mid-April 2018, </w:t>
      </w:r>
      <w:hyperlink r:id="rId28" w:history="1">
        <w:r w:rsidRPr="007C43D5">
          <w:rPr>
            <w:rStyle w:val="Hyperlink"/>
            <w:rFonts w:eastAsia="Calibri" w:cs="Arial"/>
            <w:sz w:val="26"/>
            <w:szCs w:val="26"/>
            <w:lang w:val="en-GB"/>
          </w:rPr>
          <w:t>thirty-five countries</w:t>
        </w:r>
      </w:hyperlink>
      <w:r w:rsidRPr="007C43D5">
        <w:rPr>
          <w:rFonts w:eastAsia="Calibri" w:cs="Arial"/>
          <w:sz w:val="26"/>
          <w:szCs w:val="26"/>
          <w:lang w:val="en-GB"/>
        </w:rPr>
        <w:t xml:space="preserve"> have ratified the Marrakesh Treaty.  Given the EU’s commitment to ratify the Treaty, confirmed in February 2018, we expect that the administrative requirements for ratification will be met sometime this year and are therefore optimistic of EU formal ratification during 2018.  Also, given recent developments in the United States, we are also optimistic of US ratification this year.</w:t>
      </w:r>
    </w:p>
    <w:p w14:paraId="4EB20BB6" w14:textId="63A3AB6C" w:rsidR="007B74A0" w:rsidRPr="007C43D5" w:rsidRDefault="007B74A0" w:rsidP="007B74A0">
      <w:pPr>
        <w:widowControl w:val="0"/>
        <w:numPr>
          <w:ilvl w:val="0"/>
          <w:numId w:val="31"/>
        </w:numPr>
        <w:autoSpaceDE w:val="0"/>
        <w:autoSpaceDN w:val="0"/>
        <w:adjustRightInd w:val="0"/>
        <w:spacing w:after="0" w:line="240" w:lineRule="auto"/>
        <w:contextualSpacing/>
        <w:rPr>
          <w:rFonts w:eastAsia="Calibri" w:cs="Arial"/>
          <w:sz w:val="26"/>
          <w:szCs w:val="26"/>
          <w:lang w:val="en-GB"/>
        </w:rPr>
      </w:pPr>
      <w:r w:rsidRPr="007C43D5">
        <w:rPr>
          <w:rFonts w:eastAsia="Calibri" w:cs="Arial"/>
          <w:sz w:val="26"/>
          <w:szCs w:val="26"/>
          <w:lang w:val="en-GB"/>
        </w:rPr>
        <w:t>The two-year</w:t>
      </w:r>
      <w:r w:rsidR="007C5D57" w:rsidRPr="007C43D5">
        <w:rPr>
          <w:rFonts w:eastAsia="Calibri" w:cs="Arial"/>
          <w:sz w:val="26"/>
          <w:szCs w:val="26"/>
          <w:lang w:val="en-GB"/>
        </w:rPr>
        <w:t xml:space="preserve"> project funded by </w:t>
      </w:r>
      <w:r w:rsidRPr="007C43D5">
        <w:rPr>
          <w:rFonts w:eastAsia="Calibri" w:cs="Arial"/>
          <w:sz w:val="26"/>
          <w:szCs w:val="26"/>
          <w:lang w:val="en-GB"/>
        </w:rPr>
        <w:t>Open Society Institute ended officially on December 31, 2017.  This project, which provided $300,000 over two years, was of huge assistance to us in supporting regional initiatives and in developing and implementing several global projects to support the Marrakesh Treaty objectives.</w:t>
      </w:r>
    </w:p>
    <w:p w14:paraId="75B4D94F" w14:textId="77777777" w:rsidR="005B14E2" w:rsidRDefault="007C43D5" w:rsidP="00D36935">
      <w:pPr>
        <w:widowControl w:val="0"/>
        <w:autoSpaceDE w:val="0"/>
        <w:autoSpaceDN w:val="0"/>
        <w:adjustRightInd w:val="0"/>
        <w:spacing w:after="0" w:line="240" w:lineRule="auto"/>
        <w:ind w:left="720"/>
        <w:contextualSpacing/>
        <w:rPr>
          <w:rFonts w:eastAsia="Calibri" w:cs="Arial"/>
          <w:sz w:val="26"/>
          <w:szCs w:val="26"/>
          <w:lang w:val="en-GB"/>
        </w:rPr>
      </w:pPr>
      <w:r>
        <w:rPr>
          <w:rFonts w:eastAsia="Calibri" w:cs="Arial"/>
          <w:noProof/>
          <w:sz w:val="26"/>
          <w:szCs w:val="26"/>
          <w:lang w:val="en-GB"/>
        </w:rPr>
        <w:drawing>
          <wp:inline distT="0" distB="0" distL="0" distR="0" wp14:anchorId="32663E31" wp14:editId="2477EEDA">
            <wp:extent cx="1358900" cy="2038350"/>
            <wp:effectExtent l="19050" t="19050" r="12700" b="19050"/>
            <wp:docPr id="12" name="Picture 12" descr="The Marrakesh Implementation Guide is available on the WBU website: http://www.worldblindunion.org/English/our-work/our-priorities/Pages/right-2-read-campaign.aspx">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Marrakesh Implementation Guide is available on the WBU website: http://www.worldblindunion.org/English/our-work/our-priorities/Pages/right-2-read-campaign.aspx">
                      <a:hlinkClick r:id="rId28"/>
                    </pic:cNvPr>
                    <pic:cNvPicPr/>
                  </pic:nvPicPr>
                  <pic:blipFill>
                    <a:blip r:embed="rId29">
                      <a:extLst>
                        <a:ext uri="{28A0092B-C50C-407E-A947-70E740481C1C}">
                          <a14:useLocalDpi xmlns:a14="http://schemas.microsoft.com/office/drawing/2010/main" val="0"/>
                        </a:ext>
                      </a:extLst>
                    </a:blip>
                    <a:stretch>
                      <a:fillRect/>
                    </a:stretch>
                  </pic:blipFill>
                  <pic:spPr>
                    <a:xfrm>
                      <a:off x="0" y="0"/>
                      <a:ext cx="1358900" cy="2038350"/>
                    </a:xfrm>
                    <a:prstGeom prst="rect">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p w14:paraId="1F782B19" w14:textId="2812D652" w:rsidR="007B74A0" w:rsidRDefault="007B74A0" w:rsidP="007B74A0">
      <w:pPr>
        <w:widowControl w:val="0"/>
        <w:numPr>
          <w:ilvl w:val="0"/>
          <w:numId w:val="31"/>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 xml:space="preserve">The Marrakesh Implementation Guide was published by Oxford University Press; has been translated into several languages with the support of several of our members, and is available on-line from the </w:t>
      </w:r>
      <w:hyperlink r:id="rId30" w:history="1">
        <w:r w:rsidRPr="00DC46F4">
          <w:rPr>
            <w:rStyle w:val="Hyperlink"/>
            <w:rFonts w:eastAsia="Calibri" w:cs="Arial"/>
            <w:sz w:val="26"/>
            <w:szCs w:val="26"/>
            <w:lang w:val="en-GB"/>
          </w:rPr>
          <w:t>WBU website</w:t>
        </w:r>
      </w:hyperlink>
      <w:r>
        <w:rPr>
          <w:rFonts w:eastAsia="Calibri" w:cs="Arial"/>
          <w:sz w:val="26"/>
          <w:szCs w:val="26"/>
          <w:lang w:val="en-GB"/>
        </w:rPr>
        <w:t xml:space="preserve"> as well as for purchase from Oxford University Press. We acquired several hundred copies of the guide which were given out to the Regions, as part of training programs and to copyright officials attending the May 2017 WIPO Standing committee on Copyright and Related Rights (SCCR) meetings.</w:t>
      </w:r>
    </w:p>
    <w:p w14:paraId="601A19B9" w14:textId="77777777" w:rsidR="007B74A0" w:rsidRDefault="007B74A0" w:rsidP="007B74A0">
      <w:pPr>
        <w:widowControl w:val="0"/>
        <w:numPr>
          <w:ilvl w:val="0"/>
          <w:numId w:val="31"/>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A week-long training program focused on the Marrakesh Implementation Guide was conducted at the WBU office in Toronto in April for over 20 regional representatives, all of whom were given the mandate to return home and deliver local training on Marrakesh and the tools we have available.</w:t>
      </w:r>
    </w:p>
    <w:p w14:paraId="6459BE86" w14:textId="77777777" w:rsidR="007B74A0" w:rsidRDefault="007B74A0" w:rsidP="007B74A0">
      <w:pPr>
        <w:widowControl w:val="0"/>
        <w:numPr>
          <w:ilvl w:val="0"/>
          <w:numId w:val="31"/>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We were successful in securing a pro bono project through Trust Law legal services that researched the readiness of some ten countries with respect to their readiness to implement the Marrakesh Treaty.</w:t>
      </w:r>
    </w:p>
    <w:p w14:paraId="61EEFF3B" w14:textId="77777777" w:rsidR="007B74A0" w:rsidRPr="00413B44" w:rsidRDefault="007B74A0" w:rsidP="007B74A0">
      <w:pPr>
        <w:widowControl w:val="0"/>
        <w:numPr>
          <w:ilvl w:val="0"/>
          <w:numId w:val="31"/>
        </w:numPr>
        <w:autoSpaceDE w:val="0"/>
        <w:autoSpaceDN w:val="0"/>
        <w:adjustRightInd w:val="0"/>
        <w:spacing w:after="0" w:line="240" w:lineRule="auto"/>
        <w:contextualSpacing/>
        <w:rPr>
          <w:sz w:val="26"/>
          <w:szCs w:val="26"/>
        </w:rPr>
      </w:pPr>
      <w:r w:rsidRPr="00413B44">
        <w:rPr>
          <w:rFonts w:eastAsia="Calibri" w:cs="Arial"/>
          <w:sz w:val="26"/>
          <w:szCs w:val="26"/>
          <w:lang w:val="en-GB"/>
        </w:rPr>
        <w:t xml:space="preserve">WBU continues to play an active role in the WIPO’s Accessible Books Consortium (ABC) with the Chair of the WBU Right to Read Campaign currently serving as Vice Chair of ABC. ABC is focusing on building the Global Book Service and building capacity for accessible book production in developing countries. As of the end of 2017, </w:t>
      </w:r>
      <w:bookmarkStart w:id="112" w:name="_Toc357599670"/>
      <w:bookmarkStart w:id="113" w:name="_Toc366492880"/>
      <w:r w:rsidRPr="00413B44">
        <w:rPr>
          <w:rFonts w:cs="Arial"/>
          <w:color w:val="000000"/>
          <w:sz w:val="26"/>
          <w:szCs w:val="26"/>
        </w:rPr>
        <w:t>the number of titles in the ABC catalogue was 376,500.  Thus far, over 165,000 blind/print disabled persons have received materials through ABC’s Global Book Service</w:t>
      </w:r>
      <w:r>
        <w:rPr>
          <w:rFonts w:cs="Arial"/>
          <w:color w:val="000000"/>
          <w:sz w:val="26"/>
          <w:szCs w:val="26"/>
        </w:rPr>
        <w:t>.</w:t>
      </w:r>
    </w:p>
    <w:p w14:paraId="28C2717F" w14:textId="77777777" w:rsidR="007B74A0" w:rsidRPr="00413B44" w:rsidRDefault="007B74A0" w:rsidP="00F143CB">
      <w:pPr>
        <w:widowControl w:val="0"/>
        <w:numPr>
          <w:ilvl w:val="0"/>
          <w:numId w:val="31"/>
        </w:numPr>
        <w:autoSpaceDE w:val="0"/>
        <w:autoSpaceDN w:val="0"/>
        <w:adjustRightInd w:val="0"/>
        <w:spacing w:after="0" w:line="240" w:lineRule="auto"/>
        <w:contextualSpacing/>
        <w:rPr>
          <w:sz w:val="26"/>
          <w:szCs w:val="26"/>
        </w:rPr>
      </w:pPr>
      <w:r>
        <w:rPr>
          <w:sz w:val="26"/>
          <w:szCs w:val="26"/>
        </w:rPr>
        <w:t>The Right to Read committee, in cooperation with the DAISY Consortium and others continues to support inclusive publishing initiatives so that materials will be “born accessible”.</w:t>
      </w:r>
    </w:p>
    <w:p w14:paraId="4688E0AA" w14:textId="77777777" w:rsidR="007B74A0" w:rsidRPr="00D963F0" w:rsidRDefault="007B74A0" w:rsidP="00F143CB">
      <w:pPr>
        <w:spacing w:after="0"/>
        <w:rPr>
          <w:rFonts w:eastAsia="Times"/>
          <w:sz w:val="26"/>
          <w:szCs w:val="26"/>
        </w:rPr>
      </w:pPr>
    </w:p>
    <w:p w14:paraId="0C1FB732" w14:textId="77777777" w:rsidR="007B74A0" w:rsidRPr="00D963F0" w:rsidRDefault="007B74A0" w:rsidP="00F143CB">
      <w:pPr>
        <w:keepNext/>
        <w:spacing w:after="0"/>
        <w:outlineLvl w:val="2"/>
        <w:rPr>
          <w:rFonts w:eastAsia="Times" w:cs="Arial"/>
          <w:b/>
          <w:bCs/>
          <w:color w:val="1F497D"/>
          <w:sz w:val="28"/>
          <w:szCs w:val="28"/>
        </w:rPr>
      </w:pPr>
      <w:bookmarkStart w:id="114" w:name="_Toc512937313"/>
      <w:bookmarkStart w:id="115" w:name="_Toc512938742"/>
      <w:bookmarkStart w:id="116" w:name="_Toc512943217"/>
      <w:r w:rsidRPr="00D963F0">
        <w:rPr>
          <w:rFonts w:eastAsia="Times" w:cs="Arial"/>
          <w:b/>
          <w:bCs/>
          <w:color w:val="1F497D"/>
          <w:sz w:val="28"/>
          <w:szCs w:val="28"/>
        </w:rPr>
        <w:t>Promoting access to low and high technology solutions for blind and partially sighted persons</w:t>
      </w:r>
      <w:bookmarkEnd w:id="112"/>
      <w:bookmarkEnd w:id="113"/>
      <w:r>
        <w:rPr>
          <w:rFonts w:eastAsia="Times" w:cs="Arial"/>
          <w:b/>
          <w:bCs/>
          <w:color w:val="1F497D"/>
          <w:sz w:val="28"/>
          <w:szCs w:val="28"/>
        </w:rPr>
        <w:t>, including household and consumer goods</w:t>
      </w:r>
      <w:bookmarkEnd w:id="114"/>
      <w:bookmarkEnd w:id="115"/>
      <w:bookmarkEnd w:id="116"/>
    </w:p>
    <w:p w14:paraId="37C3C00C" w14:textId="77777777" w:rsidR="007B74A0" w:rsidRDefault="007B74A0" w:rsidP="007C43D5">
      <w:pPr>
        <w:spacing w:after="0"/>
        <w:rPr>
          <w:rFonts w:eastAsia="Times"/>
          <w:sz w:val="26"/>
          <w:szCs w:val="26"/>
        </w:rPr>
      </w:pPr>
    </w:p>
    <w:p w14:paraId="6BAB5FC1" w14:textId="77777777" w:rsidR="007B74A0" w:rsidRDefault="007B74A0" w:rsidP="0034743E">
      <w:pPr>
        <w:spacing w:after="0"/>
        <w:rPr>
          <w:rFonts w:eastAsia="Times"/>
          <w:sz w:val="26"/>
          <w:szCs w:val="26"/>
        </w:rPr>
      </w:pPr>
      <w:r>
        <w:rPr>
          <w:rFonts w:eastAsia="Times"/>
          <w:sz w:val="26"/>
          <w:szCs w:val="26"/>
        </w:rPr>
        <w:t>The Technology Committee is examining strategies to improve access for blind and partially sighted people to the full range of technology devices and services from autonomous vehicles and accessible computer software and mobile phones to accessible household appliances and self-serve kiosks.  In a world where technology is changing rapidly and more and more services and devices being powered by these technological advances, it is critically important that we are aware of the developments and advocate for accessibility at every stage of development so that previously accessible tasks don’t become inaccessible for us.</w:t>
      </w:r>
    </w:p>
    <w:p w14:paraId="28854F53" w14:textId="77777777" w:rsidR="007B74A0" w:rsidRDefault="007B74A0" w:rsidP="0034743E">
      <w:pPr>
        <w:spacing w:after="0"/>
        <w:rPr>
          <w:rFonts w:eastAsia="Times"/>
          <w:sz w:val="26"/>
          <w:szCs w:val="26"/>
        </w:rPr>
      </w:pPr>
    </w:p>
    <w:p w14:paraId="1D40DF52" w14:textId="77777777" w:rsidR="007B74A0" w:rsidRDefault="007B74A0" w:rsidP="0034743E">
      <w:pPr>
        <w:spacing w:after="0"/>
        <w:rPr>
          <w:rFonts w:eastAsia="Times"/>
          <w:sz w:val="26"/>
          <w:szCs w:val="26"/>
        </w:rPr>
      </w:pPr>
      <w:r>
        <w:rPr>
          <w:rFonts w:eastAsia="Times"/>
          <w:sz w:val="26"/>
          <w:szCs w:val="26"/>
        </w:rPr>
        <w:t>Some of the specific initiatives undertaken by the technology committee include the following:</w:t>
      </w:r>
    </w:p>
    <w:p w14:paraId="5CC42128" w14:textId="77777777" w:rsidR="007B74A0" w:rsidRDefault="007B74A0" w:rsidP="007B74A0">
      <w:pPr>
        <w:numPr>
          <w:ilvl w:val="0"/>
          <w:numId w:val="32"/>
        </w:numPr>
        <w:spacing w:after="0" w:line="240" w:lineRule="auto"/>
        <w:rPr>
          <w:rFonts w:eastAsia="Times"/>
          <w:sz w:val="26"/>
          <w:szCs w:val="26"/>
        </w:rPr>
      </w:pPr>
      <w:r>
        <w:rPr>
          <w:rFonts w:eastAsia="Times"/>
          <w:sz w:val="26"/>
          <w:szCs w:val="26"/>
        </w:rPr>
        <w:t>With respect to advocacy around accessibility of autonomous (self-driving) vehicles, a messaging document has been developed to ensure that all advocates are conveying the same messages to manufacturers and legislators. In addition, discussions are taking place both with automobile manufacturers to advocate for full accessibility of the autonomous driving interface as well as with lawmakers to ensure that no unnecessary barriers are created to enable blind and partially sighted people to operate these vehicles once they become fully autonomous.</w:t>
      </w:r>
    </w:p>
    <w:p w14:paraId="6B38E999" w14:textId="61666C68" w:rsidR="007B74A0" w:rsidRDefault="007B74A0" w:rsidP="007B74A0">
      <w:pPr>
        <w:numPr>
          <w:ilvl w:val="0"/>
          <w:numId w:val="32"/>
        </w:numPr>
        <w:spacing w:after="0" w:line="240" w:lineRule="auto"/>
        <w:rPr>
          <w:rFonts w:eastAsia="Times"/>
          <w:sz w:val="26"/>
          <w:szCs w:val="26"/>
        </w:rPr>
      </w:pPr>
      <w:r>
        <w:rPr>
          <w:rFonts w:eastAsia="Times"/>
          <w:sz w:val="26"/>
          <w:szCs w:val="26"/>
        </w:rPr>
        <w:t>A good deal of work has been done with Microsoft to advocate for improved accessibility of all its products and services and the WBU technology committee has been invited to submit a list of suggestions to the Microsoft Engineering department. The committee is also working on similar discussions with Apple and Google regarding the accessibility of their products.</w:t>
      </w:r>
    </w:p>
    <w:p w14:paraId="01668C45" w14:textId="5EF0EA92" w:rsidR="007B74A0" w:rsidRPr="008D5506" w:rsidRDefault="007B74A0" w:rsidP="007B74A0">
      <w:pPr>
        <w:numPr>
          <w:ilvl w:val="0"/>
          <w:numId w:val="32"/>
        </w:numPr>
        <w:spacing w:after="0" w:line="240" w:lineRule="auto"/>
        <w:rPr>
          <w:rFonts w:eastAsia="Times"/>
          <w:sz w:val="26"/>
          <w:szCs w:val="26"/>
        </w:rPr>
      </w:pPr>
      <w:r w:rsidRPr="008D5506">
        <w:rPr>
          <w:rFonts w:eastAsia="Times"/>
          <w:sz w:val="26"/>
          <w:szCs w:val="26"/>
        </w:rPr>
        <w:t>With respect to access to household goods, touch screens and</w:t>
      </w:r>
      <w:r>
        <w:rPr>
          <w:rFonts w:eastAsia="Times"/>
          <w:sz w:val="26"/>
          <w:szCs w:val="26"/>
        </w:rPr>
        <w:t xml:space="preserve"> self-service kiosks,</w:t>
      </w:r>
      <w:r w:rsidRPr="008D5506">
        <w:rPr>
          <w:rFonts w:eastAsia="Times"/>
          <w:sz w:val="26"/>
          <w:szCs w:val="26"/>
        </w:rPr>
        <w:t xml:space="preserve"> the committee is taking a three-strand approach to this work:</w:t>
      </w:r>
      <w:r w:rsidRPr="008D5506">
        <w:rPr>
          <w:sz w:val="26"/>
          <w:szCs w:val="26"/>
        </w:rPr>
        <w:t xml:space="preserve"> 1) access to packaging, instruction</w:t>
      </w:r>
      <w:r>
        <w:rPr>
          <w:sz w:val="26"/>
          <w:szCs w:val="26"/>
        </w:rPr>
        <w:t>s</w:t>
      </w:r>
      <w:r w:rsidRPr="008D5506">
        <w:rPr>
          <w:sz w:val="26"/>
          <w:szCs w:val="26"/>
        </w:rPr>
        <w:t xml:space="preserve"> and printed material, 2) accessibility of visual/touch screen displays, and 3) accessibility of operating interfaces.  A comprehensive survey will be created to identify available solutions and understand the requirements of innovation and having the existing technologies.  Governments will be engaged to change their procurement policy of public utilit</w:t>
      </w:r>
      <w:r>
        <w:rPr>
          <w:sz w:val="26"/>
          <w:szCs w:val="26"/>
        </w:rPr>
        <w:t>ies and services</w:t>
      </w:r>
      <w:r w:rsidRPr="008D5506">
        <w:rPr>
          <w:sz w:val="26"/>
          <w:szCs w:val="26"/>
        </w:rPr>
        <w:t xml:space="preserve"> in accordance with principles of universal design</w:t>
      </w:r>
      <w:r>
        <w:rPr>
          <w:sz w:val="26"/>
          <w:szCs w:val="26"/>
        </w:rPr>
        <w:t xml:space="preserve">. </w:t>
      </w:r>
    </w:p>
    <w:p w14:paraId="561FE5F1" w14:textId="5661BFB5" w:rsidR="007B74A0" w:rsidRDefault="007B74A0" w:rsidP="0034743E">
      <w:pPr>
        <w:numPr>
          <w:ilvl w:val="0"/>
          <w:numId w:val="32"/>
        </w:numPr>
        <w:spacing w:after="0" w:line="240" w:lineRule="auto"/>
        <w:rPr>
          <w:rFonts w:eastAsia="Times"/>
          <w:sz w:val="26"/>
          <w:szCs w:val="26"/>
        </w:rPr>
      </w:pPr>
      <w:r>
        <w:rPr>
          <w:rFonts w:eastAsia="Times"/>
          <w:sz w:val="26"/>
          <w:szCs w:val="26"/>
        </w:rPr>
        <w:t xml:space="preserve">In terms of access to more affordable mobile technology, the committee decided the most effective </w:t>
      </w:r>
      <w:r w:rsidR="0081198F">
        <w:rPr>
          <w:rFonts w:eastAsia="Times"/>
          <w:sz w:val="26"/>
          <w:szCs w:val="26"/>
        </w:rPr>
        <w:t>approach now</w:t>
      </w:r>
      <w:r>
        <w:rPr>
          <w:rFonts w:eastAsia="Times"/>
          <w:sz w:val="26"/>
          <w:szCs w:val="26"/>
        </w:rPr>
        <w:t xml:space="preserve"> would be to research and record the access features currently built into equipment and provide support and advice to manufacturers regarding accessibility as needed.</w:t>
      </w:r>
    </w:p>
    <w:p w14:paraId="20C53535" w14:textId="77777777" w:rsidR="007B74A0" w:rsidRPr="00D963F0" w:rsidRDefault="007B74A0" w:rsidP="0034743E">
      <w:pPr>
        <w:spacing w:after="0"/>
        <w:ind w:left="720"/>
        <w:rPr>
          <w:rFonts w:eastAsia="Times"/>
          <w:sz w:val="26"/>
          <w:szCs w:val="26"/>
        </w:rPr>
      </w:pPr>
    </w:p>
    <w:p w14:paraId="4896EB59" w14:textId="34AD410E" w:rsidR="007B74A0" w:rsidRPr="00D963F0" w:rsidRDefault="007B74A0" w:rsidP="0034743E">
      <w:pPr>
        <w:keepNext/>
        <w:spacing w:before="240" w:after="0"/>
        <w:outlineLvl w:val="2"/>
        <w:rPr>
          <w:rFonts w:eastAsia="Times" w:cs="Arial"/>
          <w:b/>
          <w:bCs/>
          <w:color w:val="1F497D"/>
          <w:sz w:val="28"/>
          <w:szCs w:val="28"/>
        </w:rPr>
      </w:pPr>
      <w:bookmarkStart w:id="117" w:name="_Toc357599677"/>
      <w:bookmarkStart w:id="118" w:name="_Toc366492887"/>
      <w:bookmarkStart w:id="119" w:name="_Toc512937314"/>
      <w:bookmarkStart w:id="120" w:name="_Toc512938743"/>
      <w:bookmarkStart w:id="121" w:name="_Toc512943218"/>
      <w:r w:rsidRPr="00D963F0">
        <w:rPr>
          <w:rFonts w:eastAsia="Times" w:cs="Arial"/>
          <w:b/>
          <w:bCs/>
          <w:color w:val="1F497D"/>
          <w:sz w:val="28"/>
          <w:szCs w:val="28"/>
        </w:rPr>
        <w:t>Promoting full access to the environment for blind and partially sighted persons including safe and independent travel and access to transportation</w:t>
      </w:r>
      <w:bookmarkEnd w:id="117"/>
      <w:bookmarkEnd w:id="118"/>
      <w:bookmarkEnd w:id="119"/>
      <w:bookmarkEnd w:id="120"/>
      <w:bookmarkEnd w:id="121"/>
      <w:r w:rsidRPr="00D963F0">
        <w:rPr>
          <w:rFonts w:eastAsia="Times" w:cs="Arial"/>
          <w:b/>
          <w:bCs/>
          <w:color w:val="1F497D"/>
          <w:sz w:val="28"/>
          <w:szCs w:val="28"/>
        </w:rPr>
        <w:t xml:space="preserve"> </w:t>
      </w:r>
    </w:p>
    <w:p w14:paraId="60CF9EE8" w14:textId="4F92748C" w:rsidR="007B74A0" w:rsidRPr="00D963F0" w:rsidRDefault="007B74A0" w:rsidP="0034743E">
      <w:pPr>
        <w:spacing w:after="0"/>
        <w:contextualSpacing/>
        <w:rPr>
          <w:rFonts w:eastAsia="Times"/>
          <w:sz w:val="26"/>
          <w:szCs w:val="26"/>
        </w:rPr>
      </w:pPr>
    </w:p>
    <w:p w14:paraId="18100180" w14:textId="53B243A5" w:rsidR="007B74A0" w:rsidRDefault="007B74A0" w:rsidP="0034743E">
      <w:pPr>
        <w:widowControl w:val="0"/>
        <w:autoSpaceDE w:val="0"/>
        <w:autoSpaceDN w:val="0"/>
        <w:adjustRightInd w:val="0"/>
        <w:spacing w:after="0"/>
        <w:contextualSpacing/>
        <w:rPr>
          <w:rFonts w:eastAsia="Calibri" w:cs="Arial"/>
          <w:sz w:val="26"/>
          <w:szCs w:val="26"/>
          <w:lang w:val="en-GB"/>
        </w:rPr>
      </w:pPr>
      <w:bookmarkStart w:id="122" w:name="_Toc357599678"/>
      <w:bookmarkStart w:id="123" w:name="_Toc366492888"/>
      <w:r w:rsidRPr="00D963F0">
        <w:rPr>
          <w:rFonts w:eastAsia="Calibri" w:cs="Arial"/>
          <w:sz w:val="26"/>
          <w:szCs w:val="26"/>
          <w:lang w:val="en-GB"/>
        </w:rPr>
        <w:t xml:space="preserve">Our strategies for </w:t>
      </w:r>
      <w:r>
        <w:rPr>
          <w:rFonts w:eastAsia="Calibri" w:cs="Arial"/>
          <w:sz w:val="26"/>
          <w:szCs w:val="26"/>
          <w:lang w:val="en-GB"/>
        </w:rPr>
        <w:t>improving access to the environment include several aspects:</w:t>
      </w:r>
      <w:r w:rsidRPr="00D963F0">
        <w:rPr>
          <w:rFonts w:eastAsia="Calibri" w:cs="Arial"/>
          <w:sz w:val="26"/>
          <w:szCs w:val="26"/>
          <w:lang w:val="en-GB"/>
        </w:rPr>
        <w:t xml:space="preserve"> continued advocacy related to silent/hybrid cars</w:t>
      </w:r>
      <w:bookmarkEnd w:id="122"/>
      <w:bookmarkEnd w:id="123"/>
      <w:r w:rsidRPr="00D963F0">
        <w:rPr>
          <w:rFonts w:eastAsia="Calibri" w:cs="Arial"/>
          <w:sz w:val="26"/>
          <w:szCs w:val="26"/>
          <w:lang w:val="en-GB"/>
        </w:rPr>
        <w:t xml:space="preserve">, improved access to air travel, barrier-free universal design and issues related to shared spaces. </w:t>
      </w:r>
      <w:r>
        <w:rPr>
          <w:rFonts w:eastAsia="Calibri" w:cs="Arial"/>
          <w:sz w:val="26"/>
          <w:szCs w:val="26"/>
          <w:lang w:val="en-GB"/>
        </w:rPr>
        <w:t>Here are some of the specific initiatives underway:</w:t>
      </w:r>
    </w:p>
    <w:p w14:paraId="78D9ED2D" w14:textId="77777777" w:rsidR="00CD4E84" w:rsidRDefault="00CD4E84" w:rsidP="0034743E">
      <w:pPr>
        <w:widowControl w:val="0"/>
        <w:autoSpaceDE w:val="0"/>
        <w:autoSpaceDN w:val="0"/>
        <w:adjustRightInd w:val="0"/>
        <w:spacing w:after="0"/>
        <w:contextualSpacing/>
        <w:rPr>
          <w:rFonts w:eastAsia="Calibri" w:cs="Arial"/>
          <w:sz w:val="26"/>
          <w:szCs w:val="26"/>
          <w:lang w:val="en-GB"/>
        </w:rPr>
      </w:pPr>
    </w:p>
    <w:p w14:paraId="39164F76" w14:textId="75F61090" w:rsidR="007B74A0" w:rsidRDefault="007B74A0" w:rsidP="007B74A0">
      <w:pPr>
        <w:widowControl w:val="0"/>
        <w:numPr>
          <w:ilvl w:val="0"/>
          <w:numId w:val="33"/>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Work to achieve a technical regulation regarding a minimum sound standard for quiet/hybrid vehicles has been delayed due to pending US legislation. Our concerns regarding minimum sound levels and having an alert sound when the vehicles are stopped at intersections, for example, are not yet fully resolved. This work remains ongoing and active.</w:t>
      </w:r>
    </w:p>
    <w:p w14:paraId="27F3320B" w14:textId="2E6435C0" w:rsidR="007B74A0" w:rsidRDefault="007B74A0" w:rsidP="007B74A0">
      <w:pPr>
        <w:widowControl w:val="0"/>
        <w:numPr>
          <w:ilvl w:val="0"/>
          <w:numId w:val="33"/>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We have been following closely the issue of fake service dogs as well as non-trained therapy and comfort dogs which are posing challenges for legitimate guide dog users to travel with their trained guide dogs.  We are working closely with International Guide Dog Federation and other service dog organizations to advocate for proper recognition of trained guide dogs.</w:t>
      </w:r>
    </w:p>
    <w:p w14:paraId="37D3911C" w14:textId="77777777" w:rsidR="007B74A0" w:rsidRDefault="007B74A0" w:rsidP="007B74A0">
      <w:pPr>
        <w:widowControl w:val="0"/>
        <w:numPr>
          <w:ilvl w:val="0"/>
          <w:numId w:val="33"/>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In an effort to promote more inclusive tourism and access to culture, the Access to the Environment working group is taking an active role in the program committee for the Destinations for All Accessible Tourism conference that will be held in Brussels later in 2018. In addition, in cooperation with Joel Snyder from ABC Audio Description services, we have conducted a survey among our members regarding their access to audio description for TV, film and cultural events.  We expect to have results from this survey shortly.</w:t>
      </w:r>
    </w:p>
    <w:p w14:paraId="02113CA8" w14:textId="77777777" w:rsidR="00CD4E84" w:rsidRDefault="00205AF0" w:rsidP="00CD4E84">
      <w:pPr>
        <w:widowControl w:val="0"/>
        <w:numPr>
          <w:ilvl w:val="0"/>
          <w:numId w:val="33"/>
        </w:numPr>
        <w:autoSpaceDE w:val="0"/>
        <w:autoSpaceDN w:val="0"/>
        <w:adjustRightInd w:val="0"/>
        <w:spacing w:after="0" w:line="240" w:lineRule="auto"/>
        <w:contextualSpacing/>
        <w:rPr>
          <w:rFonts w:eastAsia="Calibri" w:cs="Arial"/>
          <w:sz w:val="26"/>
          <w:szCs w:val="26"/>
          <w:lang w:val="en-GB"/>
        </w:rPr>
      </w:pPr>
      <w:r w:rsidRPr="00CD4E84">
        <w:rPr>
          <w:rFonts w:eastAsia="Calibri" w:cs="Arial"/>
          <w:sz w:val="26"/>
          <w:szCs w:val="26"/>
          <w:lang w:val="en-GB"/>
        </w:rPr>
        <w:t xml:space="preserve">We have developed relationships with </w:t>
      </w:r>
      <w:proofErr w:type="spellStart"/>
      <w:r w:rsidR="007B74A0" w:rsidRPr="00CD4E84">
        <w:rPr>
          <w:rFonts w:eastAsia="Calibri" w:cs="Arial"/>
          <w:sz w:val="26"/>
          <w:szCs w:val="26"/>
          <w:lang w:val="en-GB"/>
        </w:rPr>
        <w:t>Wayfindr</w:t>
      </w:r>
      <w:proofErr w:type="spellEnd"/>
      <w:r w:rsidR="007B74A0" w:rsidRPr="00CD4E84">
        <w:rPr>
          <w:rFonts w:eastAsia="Calibri" w:cs="Arial"/>
          <w:sz w:val="26"/>
          <w:szCs w:val="26"/>
          <w:lang w:val="en-GB"/>
        </w:rPr>
        <w:t xml:space="preserve"> to support indoor navigation technology as well as with Universal Design Foundation to continue to promote universal design in all aspects of building and environmental design and construction.</w:t>
      </w:r>
    </w:p>
    <w:p w14:paraId="0D0159DF" w14:textId="42599761" w:rsidR="007B74A0" w:rsidRPr="00CD4E84" w:rsidRDefault="007B74A0" w:rsidP="00CD4E84">
      <w:pPr>
        <w:widowControl w:val="0"/>
        <w:numPr>
          <w:ilvl w:val="0"/>
          <w:numId w:val="33"/>
        </w:numPr>
        <w:autoSpaceDE w:val="0"/>
        <w:autoSpaceDN w:val="0"/>
        <w:adjustRightInd w:val="0"/>
        <w:spacing w:after="0" w:line="240" w:lineRule="auto"/>
        <w:contextualSpacing/>
        <w:rPr>
          <w:rFonts w:eastAsia="Calibri" w:cs="Arial"/>
          <w:sz w:val="26"/>
          <w:szCs w:val="26"/>
          <w:lang w:val="en-GB"/>
        </w:rPr>
      </w:pPr>
      <w:r w:rsidRPr="00CD4E84">
        <w:rPr>
          <w:rFonts w:eastAsia="Calibri" w:cs="Arial"/>
          <w:sz w:val="26"/>
          <w:szCs w:val="26"/>
          <w:lang w:val="en-GB"/>
        </w:rPr>
        <w:t xml:space="preserve">Work is ongoing to promote the shared spaces policy paper developed during the last term and the Chair of the Access to the Environment committee had the opportunity to present </w:t>
      </w:r>
      <w:r w:rsidR="00512D3E" w:rsidRPr="00CD4E84">
        <w:rPr>
          <w:rFonts w:eastAsia="Calibri" w:cs="Arial"/>
          <w:sz w:val="26"/>
          <w:szCs w:val="26"/>
          <w:lang w:val="en-GB"/>
        </w:rPr>
        <w:t>it</w:t>
      </w:r>
      <w:r w:rsidRPr="00CD4E84">
        <w:rPr>
          <w:rFonts w:eastAsia="Calibri" w:cs="Arial"/>
          <w:sz w:val="26"/>
          <w:szCs w:val="26"/>
          <w:lang w:val="en-GB"/>
        </w:rPr>
        <w:t xml:space="preserve"> at the Vision 2017 conference held in The Hague in June 2017.</w:t>
      </w:r>
    </w:p>
    <w:p w14:paraId="7C675A87" w14:textId="77777777" w:rsidR="0050287C" w:rsidRPr="007D52DB" w:rsidRDefault="0050287C" w:rsidP="00D36935">
      <w:pPr>
        <w:widowControl w:val="0"/>
        <w:autoSpaceDE w:val="0"/>
        <w:autoSpaceDN w:val="0"/>
        <w:adjustRightInd w:val="0"/>
        <w:spacing w:after="0" w:line="240" w:lineRule="auto"/>
        <w:ind w:left="360"/>
        <w:contextualSpacing/>
        <w:rPr>
          <w:rFonts w:eastAsia="Calibri" w:cs="Arial"/>
          <w:sz w:val="26"/>
          <w:szCs w:val="26"/>
          <w:lang w:val="en-GB"/>
        </w:rPr>
      </w:pPr>
    </w:p>
    <w:p w14:paraId="7312809A" w14:textId="27DC8E9B" w:rsidR="00D36935" w:rsidRPr="00D36935" w:rsidRDefault="007B74A0" w:rsidP="00D36935">
      <w:pPr>
        <w:pStyle w:val="Heading2"/>
        <w:spacing w:before="0"/>
      </w:pPr>
      <w:bookmarkStart w:id="124" w:name="_Toc349128641"/>
      <w:bookmarkStart w:id="125" w:name="_Toc357599682"/>
      <w:bookmarkStart w:id="126" w:name="_Toc366492892"/>
      <w:bookmarkStart w:id="127" w:name="_Toc512943219"/>
      <w:r w:rsidRPr="007D52DB">
        <w:t>STRATEGIC PRIORITY 4: Information Sharing and Collaboration</w:t>
      </w:r>
      <w:bookmarkEnd w:id="124"/>
      <w:bookmarkEnd w:id="125"/>
      <w:bookmarkEnd w:id="126"/>
      <w:bookmarkEnd w:id="127"/>
    </w:p>
    <w:p w14:paraId="7586AAC9" w14:textId="77777777" w:rsidR="00BC6ABB" w:rsidRDefault="00D265D9" w:rsidP="00D36935">
      <w:pPr>
        <w:spacing w:after="0"/>
        <w:rPr>
          <w:rFonts w:eastAsia="Times"/>
          <w:b/>
          <w:i/>
          <w:sz w:val="26"/>
          <w:szCs w:val="26"/>
        </w:rPr>
      </w:pPr>
      <w:r>
        <w:rPr>
          <w:rFonts w:eastAsia="Calibri" w:cs="Arial"/>
          <w:noProof/>
          <w:sz w:val="26"/>
          <w:szCs w:val="26"/>
          <w:lang w:val="en-GB"/>
        </w:rPr>
        <w:drawing>
          <wp:inline distT="0" distB="0" distL="0" distR="0" wp14:anchorId="57E2B1EA" wp14:editId="2AF15239">
            <wp:extent cx="1352550" cy="1390650"/>
            <wp:effectExtent l="0" t="0" r="0" b="0"/>
            <wp:docPr id="14" name="Picture 14" descr="WBU Treasurer Martine Abel and her guide-dog We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rtine and guidedog.jpg"/>
                    <pic:cNvPicPr/>
                  </pic:nvPicPr>
                  <pic:blipFill>
                    <a:blip r:embed="rId31">
                      <a:extLst>
                        <a:ext uri="{28A0092B-C50C-407E-A947-70E740481C1C}">
                          <a14:useLocalDpi xmlns:a14="http://schemas.microsoft.com/office/drawing/2010/main" val="0"/>
                        </a:ext>
                      </a:extLst>
                    </a:blip>
                    <a:stretch>
                      <a:fillRect/>
                    </a:stretch>
                  </pic:blipFill>
                  <pic:spPr>
                    <a:xfrm>
                      <a:off x="0" y="0"/>
                      <a:ext cx="1352550" cy="1390650"/>
                    </a:xfrm>
                    <a:prstGeom prst="rect">
                      <a:avLst/>
                    </a:prstGeom>
                  </pic:spPr>
                </pic:pic>
              </a:graphicData>
            </a:graphic>
          </wp:inline>
        </w:drawing>
      </w:r>
      <w:r w:rsidR="00BC6ABB">
        <w:rPr>
          <w:noProof/>
        </w:rPr>
        <mc:AlternateContent>
          <mc:Choice Requires="wps">
            <w:drawing>
              <wp:inline distT="0" distB="0" distL="0" distR="0" wp14:anchorId="37AC256A" wp14:editId="11D71F5C">
                <wp:extent cx="3400425" cy="342900"/>
                <wp:effectExtent l="0" t="0" r="9525" b="0"/>
                <wp:docPr id="22" name="Text Box 22"/>
                <wp:cNvGraphicFramePr/>
                <a:graphic xmlns:a="http://schemas.openxmlformats.org/drawingml/2006/main">
                  <a:graphicData uri="http://schemas.microsoft.com/office/word/2010/wordprocessingShape">
                    <wps:wsp>
                      <wps:cNvSpPr txBox="1"/>
                      <wps:spPr>
                        <a:xfrm>
                          <a:off x="0" y="0"/>
                          <a:ext cx="3400425" cy="342900"/>
                        </a:xfrm>
                        <a:prstGeom prst="rect">
                          <a:avLst/>
                        </a:prstGeom>
                        <a:solidFill>
                          <a:prstClr val="white"/>
                        </a:solidFill>
                        <a:ln>
                          <a:noFill/>
                        </a:ln>
                      </wps:spPr>
                      <wps:txbx>
                        <w:txbxContent>
                          <w:p w14:paraId="7AB61E8D" w14:textId="04DAB603" w:rsidR="00F143CB" w:rsidRPr="0034743E" w:rsidRDefault="00F143CB" w:rsidP="00BC6ABB">
                            <w:pPr>
                              <w:pStyle w:val="Caption"/>
                              <w:rPr>
                                <w:rFonts w:eastAsia="Calibri" w:cs="Arial"/>
                                <w:noProof/>
                                <w:color w:val="auto"/>
                                <w:sz w:val="26"/>
                                <w:szCs w:val="26"/>
                                <w:lang w:val="en-GB"/>
                              </w:rPr>
                            </w:pPr>
                            <w:r>
                              <w:rPr>
                                <w:noProof/>
                                <w:color w:val="auto"/>
                              </w:rPr>
                              <w:t xml:space="preserve"> </w:t>
                            </w:r>
                            <w:r w:rsidRPr="0034743E">
                              <w:rPr>
                                <w:noProof/>
                                <w:color w:val="auto"/>
                              </w:rPr>
                              <w:t>Martine Abel-Williamson, WBU Treasurer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37AC256A" id="Text Box 22" o:spid="_x0000_s1032" type="#_x0000_t202" style="width:267.7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" stroked="f">
                <v:textbox inset="0,0,0,0">
                  <w:txbxContent>
                    <w:p w14:paraId="7AB61E8D" w14:textId="04DAB603" w:rsidR="00F143CB" w:rsidRPr="0034743E" w:rsidRDefault="00F143CB" w:rsidP="00BC6ABB">
                      <w:pPr>
                        <w:pStyle w:val="Caption"/>
                        <w:rPr>
                          <w:rFonts w:eastAsia="Calibri" w:cs="Arial"/>
                          <w:noProof/>
                          <w:color w:val="auto"/>
                          <w:sz w:val="26"/>
                          <w:szCs w:val="26"/>
                          <w:lang w:val="en-GB"/>
                        </w:rPr>
                      </w:pPr>
                      <w:r>
                        <w:rPr>
                          <w:noProof/>
                          <w:color w:val="auto"/>
                        </w:rPr>
                        <w:t xml:space="preserve"> </w:t>
                      </w:r>
                      <w:r w:rsidRPr="0034743E">
                        <w:rPr>
                          <w:noProof/>
                          <w:color w:val="auto"/>
                        </w:rPr>
                        <w:t>Martine Abel-Williamson, WBU Treasurer</w:t>
                      </w:r>
                    </w:p>
                  </w:txbxContent>
                </v:textbox>
                <w10:anchorlock/>
              </v:shape>
            </w:pict>
          </mc:Fallback>
        </mc:AlternateContent>
      </w:r>
    </w:p>
    <w:p w14:paraId="34EACB2D" w14:textId="1DA246E6" w:rsidR="007B74A0" w:rsidRPr="0034743E" w:rsidRDefault="007B74A0" w:rsidP="00D36935">
      <w:pPr>
        <w:rPr>
          <w:rFonts w:eastAsia="Times"/>
          <w:b/>
          <w:i/>
          <w:sz w:val="26"/>
          <w:szCs w:val="26"/>
        </w:rPr>
      </w:pPr>
      <w:r w:rsidRPr="00D963F0">
        <w:rPr>
          <w:rFonts w:eastAsia="Times"/>
          <w:b/>
          <w:i/>
          <w:sz w:val="26"/>
          <w:szCs w:val="26"/>
        </w:rPr>
        <w:t>Priority Leader:</w:t>
      </w:r>
      <w:r>
        <w:rPr>
          <w:rFonts w:eastAsia="Times"/>
          <w:sz w:val="26"/>
          <w:szCs w:val="26"/>
        </w:rPr>
        <w:t xml:space="preserve"> Martine Abel-Williamson, </w:t>
      </w:r>
      <w:r w:rsidRPr="00D963F0">
        <w:rPr>
          <w:rFonts w:eastAsia="Times"/>
          <w:sz w:val="26"/>
          <w:szCs w:val="26"/>
        </w:rPr>
        <w:t xml:space="preserve">WBU </w:t>
      </w:r>
      <w:r>
        <w:rPr>
          <w:rFonts w:eastAsia="Times"/>
          <w:sz w:val="26"/>
          <w:szCs w:val="26"/>
        </w:rPr>
        <w:t>Treasurer</w:t>
      </w:r>
    </w:p>
    <w:p w14:paraId="2F1DCA99" w14:textId="2B0FFEB0" w:rsidR="007B74A0" w:rsidRPr="006407A5" w:rsidRDefault="00BC6ABB" w:rsidP="007B74A0">
      <w:pPr>
        <w:shd w:val="clear" w:color="auto" w:fill="FFFFCC"/>
        <w:rPr>
          <w:rFonts w:eastAsia="Times"/>
          <w:b/>
          <w:color w:val="002060"/>
          <w:sz w:val="26"/>
          <w:szCs w:val="26"/>
        </w:rPr>
      </w:pPr>
      <w:r w:rsidRPr="006407A5">
        <w:rPr>
          <w:rFonts w:eastAsia="Times"/>
          <w:b/>
          <w:color w:val="002060"/>
          <w:sz w:val="26"/>
          <w:szCs w:val="26"/>
        </w:rPr>
        <w:t xml:space="preserve"> </w:t>
      </w:r>
      <w:r w:rsidR="007B74A0" w:rsidRPr="006407A5">
        <w:rPr>
          <w:rFonts w:eastAsia="Times"/>
          <w:b/>
          <w:color w:val="002060"/>
          <w:sz w:val="26"/>
          <w:szCs w:val="26"/>
        </w:rPr>
        <w:t>“Supporting and enhancing our advocacy, representation and capacity strengthening efforts through raising awareness and support for our campaigns and initiatives, providing information and resources on matters important to blind and partially sighted persons and collaborating effectively with others.”</w:t>
      </w:r>
    </w:p>
    <w:p w14:paraId="78D5A9C8" w14:textId="77777777" w:rsidR="007B74A0" w:rsidRPr="00D963F0" w:rsidRDefault="007B74A0" w:rsidP="007B74A0">
      <w:pPr>
        <w:rPr>
          <w:rFonts w:eastAsia="Times"/>
          <w:b/>
          <w:i/>
          <w:iCs/>
          <w:color w:val="1F497D"/>
        </w:rPr>
      </w:pPr>
      <w:r w:rsidRPr="00D963F0">
        <w:rPr>
          <w:rFonts w:eastAsia="Times"/>
          <w:b/>
          <w:i/>
          <w:iCs/>
          <w:color w:val="1F497D"/>
        </w:rPr>
        <w:t>Strategic Objectives:</w:t>
      </w:r>
    </w:p>
    <w:p w14:paraId="37DF65F4" w14:textId="77777777" w:rsidR="007B74A0" w:rsidRPr="00D963F0" w:rsidRDefault="007B74A0" w:rsidP="00B953AD">
      <w:pPr>
        <w:keepNext/>
        <w:spacing w:before="240" w:after="0"/>
        <w:outlineLvl w:val="2"/>
        <w:rPr>
          <w:rFonts w:eastAsia="Times" w:cs="Arial"/>
          <w:b/>
          <w:bCs/>
          <w:color w:val="1F497D"/>
          <w:sz w:val="28"/>
          <w:szCs w:val="28"/>
        </w:rPr>
      </w:pPr>
      <w:bookmarkStart w:id="128" w:name="_Toc357599683"/>
      <w:bookmarkStart w:id="129" w:name="_Toc366492893"/>
      <w:bookmarkStart w:id="130" w:name="_Toc512937316"/>
      <w:bookmarkStart w:id="131" w:name="_Toc512938745"/>
      <w:bookmarkStart w:id="132" w:name="_Toc512943220"/>
      <w:r w:rsidRPr="00D963F0">
        <w:rPr>
          <w:rFonts w:eastAsia="Times" w:cs="Arial"/>
          <w:b/>
          <w:bCs/>
          <w:color w:val="1F497D"/>
          <w:sz w:val="28"/>
          <w:szCs w:val="28"/>
        </w:rPr>
        <w:t>Developing and making available a variety of resources to our members and the public through a variety of communications channels</w:t>
      </w:r>
      <w:bookmarkEnd w:id="128"/>
      <w:bookmarkEnd w:id="129"/>
      <w:bookmarkEnd w:id="130"/>
      <w:bookmarkEnd w:id="131"/>
      <w:bookmarkEnd w:id="132"/>
    </w:p>
    <w:p w14:paraId="105704B4" w14:textId="77777777" w:rsidR="007B74A0" w:rsidRPr="00D963F0" w:rsidRDefault="007B74A0" w:rsidP="00B953AD">
      <w:pPr>
        <w:spacing w:after="0"/>
        <w:rPr>
          <w:rFonts w:eastAsia="Times"/>
          <w:sz w:val="26"/>
          <w:szCs w:val="26"/>
        </w:rPr>
      </w:pPr>
    </w:p>
    <w:p w14:paraId="755C36AB" w14:textId="77777777" w:rsidR="007B74A0" w:rsidRPr="004D01A2" w:rsidRDefault="007B74A0" w:rsidP="00B953AD">
      <w:pPr>
        <w:spacing w:after="0"/>
        <w:rPr>
          <w:rFonts w:eastAsia="Times"/>
          <w:sz w:val="26"/>
          <w:szCs w:val="26"/>
        </w:rPr>
      </w:pPr>
      <w:r w:rsidRPr="004D01A2">
        <w:rPr>
          <w:rFonts w:eastAsia="Times"/>
          <w:sz w:val="26"/>
          <w:szCs w:val="26"/>
        </w:rPr>
        <w:t>Through the efforts of the new WBU Communications Officer and the newly established Communications Committee, several initiatives have been undertaken to strengthen WBU’s communication capacity. These include:</w:t>
      </w:r>
    </w:p>
    <w:p w14:paraId="6DAA30AF" w14:textId="77777777" w:rsidR="007B74A0" w:rsidRPr="004D01A2" w:rsidRDefault="007B74A0" w:rsidP="007B74A0">
      <w:pPr>
        <w:numPr>
          <w:ilvl w:val="0"/>
          <w:numId w:val="34"/>
        </w:numPr>
        <w:spacing w:after="0" w:line="240" w:lineRule="auto"/>
        <w:rPr>
          <w:rFonts w:eastAsia="Times"/>
          <w:sz w:val="26"/>
          <w:szCs w:val="26"/>
        </w:rPr>
      </w:pPr>
      <w:r w:rsidRPr="004D01A2">
        <w:rPr>
          <w:rFonts w:eastAsia="Times"/>
          <w:sz w:val="26"/>
          <w:szCs w:val="26"/>
        </w:rPr>
        <w:t>A communications strategy has been developed to support the WBU Strategic Plan and to focus on our various communications channels including the website, social media, the E-bulletin and campaigns to focus on specific international days and key priorities.</w:t>
      </w:r>
    </w:p>
    <w:p w14:paraId="351A9F70" w14:textId="7EB677B5" w:rsidR="007B74A0" w:rsidRPr="004D01A2" w:rsidRDefault="007B74A0" w:rsidP="007B74A0">
      <w:pPr>
        <w:numPr>
          <w:ilvl w:val="0"/>
          <w:numId w:val="34"/>
        </w:numPr>
        <w:spacing w:after="0" w:line="240" w:lineRule="auto"/>
        <w:rPr>
          <w:rFonts w:eastAsia="Times"/>
          <w:sz w:val="26"/>
          <w:szCs w:val="26"/>
        </w:rPr>
      </w:pPr>
      <w:r w:rsidRPr="004D01A2">
        <w:rPr>
          <w:rFonts w:eastAsia="Times"/>
          <w:sz w:val="26"/>
          <w:szCs w:val="26"/>
        </w:rPr>
        <w:t xml:space="preserve">A new </w:t>
      </w:r>
      <w:hyperlink r:id="rId32" w:history="1">
        <w:r w:rsidRPr="004D01A2">
          <w:rPr>
            <w:rStyle w:val="Hyperlink"/>
            <w:rFonts w:eastAsia="Times"/>
            <w:sz w:val="26"/>
            <w:szCs w:val="26"/>
          </w:rPr>
          <w:t>Vision Health section</w:t>
        </w:r>
      </w:hyperlink>
      <w:r w:rsidRPr="004D01A2">
        <w:rPr>
          <w:rFonts w:eastAsia="Times"/>
          <w:sz w:val="26"/>
          <w:szCs w:val="26"/>
        </w:rPr>
        <w:t xml:space="preserve"> has been added to the WBU website with a wide range of resources and information related to vision health.  Other improvements to the website include the development of a landing page for our </w:t>
      </w:r>
      <w:hyperlink r:id="rId33" w:history="1">
        <w:r w:rsidRPr="004D01A2">
          <w:rPr>
            <w:rStyle w:val="Hyperlink"/>
            <w:rFonts w:eastAsia="Times"/>
            <w:sz w:val="26"/>
            <w:szCs w:val="26"/>
          </w:rPr>
          <w:t>WBU Friends initiative</w:t>
        </w:r>
      </w:hyperlink>
      <w:r w:rsidRPr="004D01A2">
        <w:rPr>
          <w:rFonts w:eastAsia="Times"/>
          <w:sz w:val="26"/>
          <w:szCs w:val="26"/>
        </w:rPr>
        <w:t>, ensuring links to our social media channels and improving consistency of our three language sites. Our analytics show a steady increase in visitors to the WBU website.</w:t>
      </w:r>
    </w:p>
    <w:p w14:paraId="59635AE3" w14:textId="77777777" w:rsidR="007B74A0" w:rsidRPr="004D01A2" w:rsidRDefault="007B74A0" w:rsidP="007B74A0">
      <w:pPr>
        <w:numPr>
          <w:ilvl w:val="0"/>
          <w:numId w:val="34"/>
        </w:numPr>
        <w:spacing w:after="0" w:line="240" w:lineRule="auto"/>
        <w:rPr>
          <w:rFonts w:eastAsia="Times"/>
          <w:sz w:val="26"/>
          <w:szCs w:val="26"/>
        </w:rPr>
      </w:pPr>
      <w:r w:rsidRPr="004D01A2">
        <w:rPr>
          <w:rFonts w:eastAsia="Times"/>
          <w:sz w:val="26"/>
          <w:szCs w:val="26"/>
        </w:rPr>
        <w:t>The Communications Committee is also looking at ways to promote the various tools, resources and policy papers included on the website. This work will include the development of a resource guide to inform members of what is available as well as highlighting resources by means of the quarterly E-bulletin.</w:t>
      </w:r>
    </w:p>
    <w:p w14:paraId="53A29014" w14:textId="77777777" w:rsidR="007B74A0" w:rsidRPr="004D01A2" w:rsidRDefault="007B74A0" w:rsidP="007B74A0">
      <w:pPr>
        <w:numPr>
          <w:ilvl w:val="0"/>
          <w:numId w:val="34"/>
        </w:numPr>
        <w:spacing w:after="0" w:line="240" w:lineRule="auto"/>
        <w:rPr>
          <w:rFonts w:eastAsia="Times"/>
          <w:sz w:val="26"/>
          <w:szCs w:val="26"/>
        </w:rPr>
      </w:pPr>
      <w:r w:rsidRPr="004D01A2">
        <w:rPr>
          <w:rFonts w:eastAsia="Times"/>
          <w:sz w:val="26"/>
          <w:szCs w:val="26"/>
        </w:rPr>
        <w:t>A Social Media sub-committee has been established to maximize our presence on social media – in particular, Twitter and Facebook. Their work has included the development of an annual calendar to promote various international days and aspects of our work and translation of some of the key messages. Our social media channels have now been easily linked from our website.</w:t>
      </w:r>
    </w:p>
    <w:p w14:paraId="1E7E3266" w14:textId="77777777" w:rsidR="007B74A0" w:rsidRPr="004D01A2" w:rsidRDefault="007B74A0" w:rsidP="007B74A0">
      <w:pPr>
        <w:numPr>
          <w:ilvl w:val="0"/>
          <w:numId w:val="34"/>
        </w:numPr>
        <w:spacing w:after="0" w:line="240" w:lineRule="auto"/>
        <w:rPr>
          <w:rFonts w:eastAsia="Times"/>
          <w:sz w:val="26"/>
          <w:szCs w:val="26"/>
        </w:rPr>
      </w:pPr>
      <w:r w:rsidRPr="004D01A2">
        <w:rPr>
          <w:rFonts w:eastAsia="Times"/>
          <w:sz w:val="26"/>
          <w:szCs w:val="26"/>
        </w:rPr>
        <w:t>Strategies have also been implemented to promote the various WBU priorities and achievements and to more actively engage members in communications.</w:t>
      </w:r>
    </w:p>
    <w:p w14:paraId="6A603271" w14:textId="77777777" w:rsidR="007B74A0" w:rsidRPr="00D963F0" w:rsidRDefault="007B74A0" w:rsidP="00B953AD">
      <w:pPr>
        <w:keepNext/>
        <w:spacing w:before="240" w:after="0"/>
        <w:outlineLvl w:val="2"/>
        <w:rPr>
          <w:rFonts w:eastAsia="Times" w:cs="Arial"/>
          <w:b/>
          <w:bCs/>
          <w:color w:val="1F497D"/>
          <w:sz w:val="28"/>
          <w:szCs w:val="28"/>
        </w:rPr>
      </w:pPr>
      <w:bookmarkStart w:id="133" w:name="_Toc357599688"/>
      <w:bookmarkStart w:id="134" w:name="_Toc366492898"/>
      <w:bookmarkStart w:id="135" w:name="_Toc512937317"/>
      <w:bookmarkStart w:id="136" w:name="_Toc512938746"/>
      <w:bookmarkStart w:id="137" w:name="_Toc512943221"/>
      <w:r w:rsidRPr="00D963F0">
        <w:rPr>
          <w:rFonts w:eastAsia="Times" w:cs="Arial"/>
          <w:b/>
          <w:bCs/>
          <w:color w:val="1F497D"/>
          <w:sz w:val="28"/>
          <w:szCs w:val="28"/>
        </w:rPr>
        <w:t>Developing and strengthening international partnerships and collaboration</w:t>
      </w:r>
      <w:bookmarkEnd w:id="133"/>
      <w:bookmarkEnd w:id="134"/>
      <w:bookmarkEnd w:id="135"/>
      <w:bookmarkEnd w:id="136"/>
      <w:bookmarkEnd w:id="137"/>
      <w:r w:rsidRPr="00D963F0">
        <w:rPr>
          <w:rFonts w:eastAsia="Times" w:cs="Arial"/>
          <w:b/>
          <w:bCs/>
          <w:color w:val="1F497D"/>
          <w:sz w:val="28"/>
          <w:szCs w:val="28"/>
        </w:rPr>
        <w:t xml:space="preserve"> </w:t>
      </w:r>
    </w:p>
    <w:p w14:paraId="077C0C85" w14:textId="77777777" w:rsidR="007B74A0" w:rsidRPr="00D963F0" w:rsidRDefault="007B74A0" w:rsidP="00B953AD">
      <w:pPr>
        <w:spacing w:after="0"/>
        <w:ind w:left="360"/>
        <w:rPr>
          <w:rFonts w:eastAsia="Times"/>
          <w:sz w:val="26"/>
          <w:szCs w:val="26"/>
        </w:rPr>
      </w:pPr>
    </w:p>
    <w:p w14:paraId="3CF8FA45" w14:textId="6A50B964" w:rsidR="007B74A0" w:rsidRDefault="007B74A0" w:rsidP="00B953AD">
      <w:pPr>
        <w:widowControl w:val="0"/>
        <w:autoSpaceDE w:val="0"/>
        <w:autoSpaceDN w:val="0"/>
        <w:adjustRightInd w:val="0"/>
        <w:spacing w:after="0"/>
        <w:contextualSpacing/>
        <w:rPr>
          <w:rFonts w:eastAsia="Calibri" w:cs="Arial"/>
          <w:sz w:val="26"/>
          <w:szCs w:val="26"/>
          <w:lang w:val="en-GB"/>
        </w:rPr>
      </w:pPr>
      <w:bookmarkStart w:id="138" w:name="_Toc357599689"/>
      <w:bookmarkStart w:id="139" w:name="_Toc366492899"/>
      <w:r w:rsidRPr="00D963F0">
        <w:rPr>
          <w:rFonts w:eastAsia="Calibri" w:cs="Arial"/>
          <w:sz w:val="26"/>
          <w:szCs w:val="26"/>
          <w:lang w:val="en-GB"/>
        </w:rPr>
        <w:t xml:space="preserve">Partnerships with other organizations </w:t>
      </w:r>
      <w:r>
        <w:rPr>
          <w:rFonts w:eastAsia="Calibri" w:cs="Arial"/>
          <w:sz w:val="26"/>
          <w:szCs w:val="26"/>
          <w:lang w:val="en-GB"/>
        </w:rPr>
        <w:t xml:space="preserve">continue to be </w:t>
      </w:r>
      <w:r w:rsidRPr="00D963F0">
        <w:rPr>
          <w:rFonts w:eastAsia="Calibri" w:cs="Arial"/>
          <w:sz w:val="26"/>
          <w:szCs w:val="26"/>
          <w:lang w:val="en-GB"/>
        </w:rPr>
        <w:t>very beneficial to WBU in many areas of our work.</w:t>
      </w:r>
      <w:bookmarkStart w:id="140" w:name="_Toc357599690"/>
      <w:bookmarkStart w:id="141" w:name="_Toc366492900"/>
      <w:bookmarkEnd w:id="138"/>
      <w:bookmarkEnd w:id="139"/>
      <w:r>
        <w:rPr>
          <w:rFonts w:eastAsia="Calibri" w:cs="Arial"/>
          <w:sz w:val="26"/>
          <w:szCs w:val="26"/>
          <w:lang w:val="en-GB"/>
        </w:rPr>
        <w:t xml:space="preserve"> Some examples of these partnerships include the following:</w:t>
      </w:r>
    </w:p>
    <w:p w14:paraId="35E532A8" w14:textId="77777777" w:rsidR="00CD4E84" w:rsidRDefault="00CD4E84" w:rsidP="00B953AD">
      <w:pPr>
        <w:widowControl w:val="0"/>
        <w:autoSpaceDE w:val="0"/>
        <w:autoSpaceDN w:val="0"/>
        <w:adjustRightInd w:val="0"/>
        <w:spacing w:after="0"/>
        <w:contextualSpacing/>
        <w:rPr>
          <w:rFonts w:eastAsia="Calibri" w:cs="Arial"/>
          <w:sz w:val="26"/>
          <w:szCs w:val="26"/>
          <w:lang w:val="en-GB"/>
        </w:rPr>
      </w:pPr>
    </w:p>
    <w:bookmarkEnd w:id="140"/>
    <w:bookmarkEnd w:id="141"/>
    <w:p w14:paraId="36A60C7F" w14:textId="77777777" w:rsidR="007B74A0" w:rsidRDefault="007B74A0" w:rsidP="007B74A0">
      <w:pPr>
        <w:widowControl w:val="0"/>
        <w:numPr>
          <w:ilvl w:val="0"/>
          <w:numId w:val="35"/>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While the Vision Alliance has been less active in the past year or two, it is nevertheless seen as an important collaboration and all three organizations recognize its value and intend on retaining the Alliance. A face to face meeting is planned in conjunction with the EXCO meeting in Ottawa in March.</w:t>
      </w:r>
    </w:p>
    <w:p w14:paraId="1B3A3F67" w14:textId="77777777" w:rsidR="007B74A0" w:rsidRDefault="007B74A0" w:rsidP="007B74A0">
      <w:pPr>
        <w:widowControl w:val="0"/>
        <w:numPr>
          <w:ilvl w:val="0"/>
          <w:numId w:val="35"/>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WBU continues to be an active member of the International Disability Alliance. The WBU President will shortly be assuming the WBU representative role on the IDA Board and the CEO serves on the IDA Program committee. WBU has been represented at all Board and program committee meetings and works hard to ensure that opportunities made possible through IDA projects are equally available to blind and partially sighted persons through our national and regional members.</w:t>
      </w:r>
    </w:p>
    <w:p w14:paraId="249F0F09" w14:textId="55853D4C" w:rsidR="007B74A0" w:rsidRDefault="007B74A0" w:rsidP="00B953AD">
      <w:pPr>
        <w:widowControl w:val="0"/>
        <w:numPr>
          <w:ilvl w:val="0"/>
          <w:numId w:val="35"/>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After 25 years of active involvement in the IDP (institutional development program), a decision has been taken by the partners to close out several aspects of this program</w:t>
      </w:r>
      <w:r w:rsidR="00487D1A">
        <w:rPr>
          <w:rFonts w:eastAsia="Calibri" w:cs="Arial"/>
          <w:sz w:val="26"/>
          <w:szCs w:val="26"/>
          <w:lang w:val="en-GB"/>
        </w:rPr>
        <w:t xml:space="preserve"> due to unsustainable funding</w:t>
      </w:r>
      <w:r>
        <w:rPr>
          <w:rFonts w:eastAsia="Calibri" w:cs="Arial"/>
          <w:sz w:val="26"/>
          <w:szCs w:val="26"/>
          <w:lang w:val="en-GB"/>
        </w:rPr>
        <w:t>. It is the intention of those partners involved, however, that the Africa Forum, which is held about every four years is an important program that will be retained.</w:t>
      </w:r>
    </w:p>
    <w:p w14:paraId="738D6CE4" w14:textId="77777777" w:rsidR="00D36935" w:rsidRPr="00D963F0" w:rsidRDefault="00D36935" w:rsidP="00D36935">
      <w:pPr>
        <w:widowControl w:val="0"/>
        <w:autoSpaceDE w:val="0"/>
        <w:autoSpaceDN w:val="0"/>
        <w:adjustRightInd w:val="0"/>
        <w:spacing w:after="0" w:line="240" w:lineRule="auto"/>
        <w:ind w:left="900"/>
        <w:contextualSpacing/>
        <w:rPr>
          <w:rFonts w:eastAsia="Calibri" w:cs="Arial"/>
          <w:sz w:val="26"/>
          <w:szCs w:val="26"/>
          <w:lang w:val="en-GB"/>
        </w:rPr>
      </w:pPr>
    </w:p>
    <w:p w14:paraId="740079CF" w14:textId="05F70E7E" w:rsidR="007B74A0" w:rsidRPr="00D963F0" w:rsidRDefault="007B74A0" w:rsidP="00D36935">
      <w:pPr>
        <w:keepNext/>
        <w:spacing w:after="0"/>
        <w:outlineLvl w:val="2"/>
        <w:rPr>
          <w:rFonts w:eastAsia="Calibri" w:cs="Arial"/>
          <w:sz w:val="26"/>
          <w:szCs w:val="26"/>
          <w:lang w:val="en-GB"/>
        </w:rPr>
      </w:pPr>
      <w:bookmarkStart w:id="142" w:name="_Toc357599691"/>
      <w:bookmarkStart w:id="143" w:name="_Toc366492901"/>
      <w:bookmarkStart w:id="144" w:name="_Toc512937318"/>
      <w:bookmarkStart w:id="145" w:name="_Toc512938747"/>
      <w:bookmarkStart w:id="146" w:name="_Toc512943222"/>
      <w:r w:rsidRPr="00D963F0">
        <w:rPr>
          <w:rFonts w:eastAsia="Times" w:cs="Arial"/>
          <w:b/>
          <w:bCs/>
          <w:color w:val="1F497D"/>
          <w:sz w:val="28"/>
          <w:szCs w:val="28"/>
        </w:rPr>
        <w:t>Promoting and advancing the use of braille through the work of the World Braille Council</w:t>
      </w:r>
      <w:bookmarkStart w:id="147" w:name="_Toc357599692"/>
      <w:bookmarkStart w:id="148" w:name="_Toc366492902"/>
      <w:bookmarkEnd w:id="142"/>
      <w:bookmarkEnd w:id="143"/>
      <w:bookmarkEnd w:id="144"/>
      <w:bookmarkEnd w:id="145"/>
      <w:bookmarkEnd w:id="146"/>
    </w:p>
    <w:bookmarkEnd w:id="147"/>
    <w:bookmarkEnd w:id="148"/>
    <w:p w14:paraId="03D19EB8" w14:textId="1783949A" w:rsidR="00BC6ABB" w:rsidRDefault="00BC6ABB" w:rsidP="00B953AD">
      <w:pPr>
        <w:widowControl w:val="0"/>
        <w:autoSpaceDE w:val="0"/>
        <w:autoSpaceDN w:val="0"/>
        <w:adjustRightInd w:val="0"/>
        <w:spacing w:after="0"/>
        <w:contextualSpacing/>
        <w:rPr>
          <w:rFonts w:eastAsia="Calibri" w:cs="Arial"/>
          <w:sz w:val="26"/>
          <w:szCs w:val="26"/>
          <w:lang w:val="en-GB"/>
        </w:rPr>
      </w:pPr>
    </w:p>
    <w:p w14:paraId="69EC434B" w14:textId="77777777" w:rsidR="00D36935" w:rsidRDefault="007B74A0" w:rsidP="00B953AD">
      <w:pPr>
        <w:widowControl w:val="0"/>
        <w:autoSpaceDE w:val="0"/>
        <w:autoSpaceDN w:val="0"/>
        <w:adjustRightInd w:val="0"/>
        <w:spacing w:after="0"/>
        <w:contextualSpacing/>
        <w:rPr>
          <w:rFonts w:eastAsia="Calibri" w:cs="Arial"/>
          <w:sz w:val="26"/>
          <w:szCs w:val="26"/>
          <w:lang w:val="en-GB"/>
        </w:rPr>
      </w:pPr>
      <w:r>
        <w:rPr>
          <w:rFonts w:eastAsia="Calibri" w:cs="Arial"/>
          <w:sz w:val="26"/>
          <w:szCs w:val="26"/>
          <w:lang w:val="en-GB"/>
        </w:rPr>
        <w:t>The World Braille Council continues to be an important standing committee of the World Blind Union as we develop and implement strategies to raise awareness and promote braille</w:t>
      </w:r>
      <w:r w:rsidR="00B9198B">
        <w:rPr>
          <w:rFonts w:eastAsia="Calibri" w:cs="Arial"/>
          <w:sz w:val="26"/>
          <w:szCs w:val="26"/>
          <w:lang w:val="en-GB"/>
        </w:rPr>
        <w:t>;</w:t>
      </w:r>
      <w:r>
        <w:rPr>
          <w:rFonts w:eastAsia="Calibri" w:cs="Arial"/>
          <w:sz w:val="26"/>
          <w:szCs w:val="26"/>
          <w:lang w:val="en-GB"/>
        </w:rPr>
        <w:t xml:space="preserve"> and</w:t>
      </w:r>
      <w:r w:rsidR="00B9198B">
        <w:rPr>
          <w:rFonts w:eastAsia="Calibri" w:cs="Arial"/>
          <w:sz w:val="26"/>
          <w:szCs w:val="26"/>
          <w:lang w:val="en-GB"/>
        </w:rPr>
        <w:t xml:space="preserve"> to</w:t>
      </w:r>
      <w:r>
        <w:rPr>
          <w:rFonts w:eastAsia="Calibri" w:cs="Arial"/>
          <w:sz w:val="26"/>
          <w:szCs w:val="26"/>
          <w:lang w:val="en-GB"/>
        </w:rPr>
        <w:t xml:space="preserve"> bring it to more blind people around the world, particularly in developing countries. Some of the initiatives </w:t>
      </w:r>
      <w:r w:rsidRPr="004D01A2">
        <w:rPr>
          <w:rFonts w:eastAsia="Calibri" w:cs="Arial"/>
          <w:sz w:val="26"/>
          <w:szCs w:val="26"/>
          <w:lang w:val="en-GB"/>
        </w:rPr>
        <w:t>being undertaken by the World Braille Council include:</w:t>
      </w:r>
    </w:p>
    <w:p w14:paraId="514DE4AC" w14:textId="19056F1A" w:rsidR="007B74A0" w:rsidRDefault="00D36935" w:rsidP="00B953AD">
      <w:pPr>
        <w:widowControl w:val="0"/>
        <w:autoSpaceDE w:val="0"/>
        <w:autoSpaceDN w:val="0"/>
        <w:adjustRightInd w:val="0"/>
        <w:spacing w:after="0"/>
        <w:contextualSpacing/>
        <w:rPr>
          <w:rFonts w:eastAsia="Calibri" w:cs="Arial"/>
          <w:sz w:val="26"/>
          <w:szCs w:val="26"/>
          <w:lang w:val="en-GB"/>
        </w:rPr>
      </w:pPr>
      <w:r>
        <w:rPr>
          <w:rFonts w:eastAsia="Calibri" w:cs="Arial"/>
          <w:noProof/>
          <w:sz w:val="26"/>
          <w:szCs w:val="26"/>
          <w:lang w:val="en-GB"/>
        </w:rPr>
        <w:drawing>
          <wp:inline distT="0" distB="0" distL="0" distR="0" wp14:anchorId="18C29BA2" wp14:editId="790D9476">
            <wp:extent cx="2968676" cy="1809750"/>
            <wp:effectExtent l="0" t="0" r="3175" b="0"/>
            <wp:docPr id="15" name="Picture 15" descr=" Orbit Reader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rbit-Reader-w-callouts (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971169" cy="1811270"/>
                    </a:xfrm>
                    <a:prstGeom prst="rect">
                      <a:avLst/>
                    </a:prstGeom>
                  </pic:spPr>
                </pic:pic>
              </a:graphicData>
            </a:graphic>
          </wp:inline>
        </w:drawing>
      </w:r>
    </w:p>
    <w:p w14:paraId="0083F238" w14:textId="77777777" w:rsidR="00CD4E84" w:rsidRPr="004D01A2" w:rsidRDefault="00CD4E84" w:rsidP="00B953AD">
      <w:pPr>
        <w:widowControl w:val="0"/>
        <w:autoSpaceDE w:val="0"/>
        <w:autoSpaceDN w:val="0"/>
        <w:adjustRightInd w:val="0"/>
        <w:spacing w:after="0"/>
        <w:contextualSpacing/>
        <w:rPr>
          <w:rFonts w:eastAsia="Calibri" w:cs="Arial"/>
          <w:sz w:val="26"/>
          <w:szCs w:val="26"/>
          <w:lang w:val="en-GB"/>
        </w:rPr>
      </w:pPr>
    </w:p>
    <w:p w14:paraId="344A78AC" w14:textId="7427B594" w:rsidR="007B74A0" w:rsidRPr="004D01A2" w:rsidRDefault="007B74A0" w:rsidP="007B74A0">
      <w:pPr>
        <w:widowControl w:val="0"/>
        <w:numPr>
          <w:ilvl w:val="0"/>
          <w:numId w:val="36"/>
        </w:numPr>
        <w:autoSpaceDE w:val="0"/>
        <w:autoSpaceDN w:val="0"/>
        <w:adjustRightInd w:val="0"/>
        <w:spacing w:after="0" w:line="240" w:lineRule="auto"/>
        <w:contextualSpacing/>
        <w:rPr>
          <w:rFonts w:eastAsia="Calibri" w:cs="Arial"/>
          <w:sz w:val="26"/>
          <w:szCs w:val="26"/>
          <w:lang w:val="en-GB"/>
        </w:rPr>
      </w:pPr>
      <w:r w:rsidRPr="004D01A2">
        <w:rPr>
          <w:rFonts w:eastAsia="Calibri" w:cs="Arial"/>
          <w:sz w:val="26"/>
          <w:szCs w:val="26"/>
          <w:lang w:val="en-GB"/>
        </w:rPr>
        <w:t>The new low cost refreshable braille display, Orbit Reader, is being promoted with the hope that it will be available in developing countries.</w:t>
      </w:r>
    </w:p>
    <w:p w14:paraId="28041E53" w14:textId="3F918CA1" w:rsidR="007B74A0" w:rsidRPr="004D01A2" w:rsidRDefault="007B74A0" w:rsidP="007B74A0">
      <w:pPr>
        <w:widowControl w:val="0"/>
        <w:numPr>
          <w:ilvl w:val="0"/>
          <w:numId w:val="36"/>
        </w:numPr>
        <w:autoSpaceDE w:val="0"/>
        <w:autoSpaceDN w:val="0"/>
        <w:adjustRightInd w:val="0"/>
        <w:spacing w:after="0" w:line="240" w:lineRule="auto"/>
        <w:contextualSpacing/>
        <w:rPr>
          <w:rFonts w:eastAsia="Calibri" w:cs="Arial"/>
          <w:sz w:val="26"/>
          <w:szCs w:val="26"/>
          <w:lang w:val="en-GB"/>
        </w:rPr>
      </w:pPr>
      <w:r w:rsidRPr="004D01A2">
        <w:rPr>
          <w:rFonts w:eastAsia="Calibri" w:cs="Arial"/>
          <w:sz w:val="26"/>
          <w:szCs w:val="26"/>
          <w:lang w:val="en-GB"/>
        </w:rPr>
        <w:t xml:space="preserve">The </w:t>
      </w:r>
      <w:hyperlink r:id="rId35" w:history="1">
        <w:r w:rsidRPr="004D01A2">
          <w:rPr>
            <w:rStyle w:val="Hyperlink"/>
            <w:rFonts w:eastAsia="Calibri" w:cs="Arial"/>
            <w:sz w:val="26"/>
            <w:szCs w:val="26"/>
            <w:lang w:val="en-GB"/>
          </w:rPr>
          <w:t>Dolphin Easy Converter</w:t>
        </w:r>
      </w:hyperlink>
      <w:r w:rsidRPr="004D01A2">
        <w:rPr>
          <w:rFonts w:eastAsia="Calibri" w:cs="Arial"/>
          <w:sz w:val="26"/>
          <w:szCs w:val="26"/>
          <w:lang w:val="en-GB"/>
        </w:rPr>
        <w:t xml:space="preserve"> that enables conversion of documents into accessible formats is now available at no cost for developing countries.  It is presently being promoted to WBU members that qualify although more promotion needs to be done as the uptake isn’t as much as had been anticipated.</w:t>
      </w:r>
    </w:p>
    <w:p w14:paraId="0DAFB1D3" w14:textId="77777777" w:rsidR="00B953AD" w:rsidRPr="004D01A2" w:rsidRDefault="007B74A0" w:rsidP="00B953AD">
      <w:pPr>
        <w:widowControl w:val="0"/>
        <w:numPr>
          <w:ilvl w:val="0"/>
          <w:numId w:val="36"/>
        </w:numPr>
        <w:autoSpaceDE w:val="0"/>
        <w:autoSpaceDN w:val="0"/>
        <w:adjustRightInd w:val="0"/>
        <w:spacing w:after="0" w:line="240" w:lineRule="auto"/>
        <w:contextualSpacing/>
        <w:rPr>
          <w:rFonts w:eastAsia="Calibri" w:cs="Arial"/>
          <w:sz w:val="26"/>
          <w:szCs w:val="26"/>
          <w:lang w:val="en-GB"/>
        </w:rPr>
      </w:pPr>
      <w:r w:rsidRPr="004D01A2">
        <w:rPr>
          <w:rFonts w:eastAsia="Calibri" w:cs="Arial"/>
          <w:sz w:val="26"/>
          <w:szCs w:val="26"/>
          <w:lang w:val="en-GB"/>
        </w:rPr>
        <w:t>The Council is working on a document to study the benefits and opportunities of transitioning to refreshable rather than paper braille.</w:t>
      </w:r>
    </w:p>
    <w:p w14:paraId="423B76DD" w14:textId="3157BB0D" w:rsidR="007B74A0" w:rsidRPr="004D01A2" w:rsidRDefault="007B74A0" w:rsidP="00D36935">
      <w:pPr>
        <w:widowControl w:val="0"/>
        <w:numPr>
          <w:ilvl w:val="0"/>
          <w:numId w:val="36"/>
        </w:numPr>
        <w:autoSpaceDE w:val="0"/>
        <w:autoSpaceDN w:val="0"/>
        <w:adjustRightInd w:val="0"/>
        <w:spacing w:after="0" w:line="240" w:lineRule="auto"/>
        <w:contextualSpacing/>
        <w:rPr>
          <w:rFonts w:eastAsia="Calibri" w:cs="Arial"/>
          <w:sz w:val="26"/>
          <w:szCs w:val="26"/>
          <w:lang w:val="en-GB"/>
        </w:rPr>
      </w:pPr>
      <w:r w:rsidRPr="004D01A2">
        <w:rPr>
          <w:rFonts w:eastAsia="Calibri" w:cs="Arial"/>
          <w:sz w:val="26"/>
          <w:szCs w:val="26"/>
          <w:lang w:val="en-GB"/>
        </w:rPr>
        <w:t>Plans are underway for the transition of World Braille Foundation to World Blind Union, under the direction of World Braille Council, during 2018.</w:t>
      </w:r>
    </w:p>
    <w:p w14:paraId="1DEC916E" w14:textId="77777777" w:rsidR="009332A7" w:rsidRPr="00D963F0" w:rsidRDefault="009332A7" w:rsidP="00D36935">
      <w:pPr>
        <w:widowControl w:val="0"/>
        <w:autoSpaceDE w:val="0"/>
        <w:autoSpaceDN w:val="0"/>
        <w:adjustRightInd w:val="0"/>
        <w:spacing w:after="0"/>
        <w:ind w:left="1080"/>
        <w:contextualSpacing/>
        <w:rPr>
          <w:rFonts w:eastAsia="Calibri" w:cs="Arial"/>
          <w:sz w:val="26"/>
          <w:szCs w:val="26"/>
          <w:lang w:val="en-GB"/>
        </w:rPr>
      </w:pPr>
    </w:p>
    <w:p w14:paraId="7E4BC26A" w14:textId="03A04C75" w:rsidR="007B74A0" w:rsidRPr="007D52DB" w:rsidRDefault="0050287C" w:rsidP="00D36935">
      <w:pPr>
        <w:pStyle w:val="Heading2"/>
        <w:spacing w:before="0"/>
      </w:pPr>
      <w:bookmarkStart w:id="149" w:name="_Toc349128642"/>
      <w:bookmarkStart w:id="150" w:name="_Toc357599698"/>
      <w:bookmarkStart w:id="151" w:name="_Toc366492908"/>
      <w:bookmarkStart w:id="152" w:name="_Toc512943223"/>
      <w:r w:rsidRPr="007D52DB">
        <w:t xml:space="preserve">ENABLING PRIORITY: </w:t>
      </w:r>
      <w:r w:rsidR="007B74A0" w:rsidRPr="007D52DB">
        <w:t>Organizational Effectiveness</w:t>
      </w:r>
      <w:bookmarkEnd w:id="149"/>
      <w:bookmarkEnd w:id="150"/>
      <w:bookmarkEnd w:id="151"/>
      <w:bookmarkEnd w:id="152"/>
    </w:p>
    <w:p w14:paraId="3B6E5D4F" w14:textId="77777777" w:rsidR="007B74A0" w:rsidRPr="00D963F0" w:rsidRDefault="007B74A0" w:rsidP="00B953AD">
      <w:pPr>
        <w:spacing w:after="0"/>
        <w:rPr>
          <w:rFonts w:eastAsia="Times"/>
          <w:lang w:eastAsia="x-none"/>
        </w:rPr>
      </w:pPr>
    </w:p>
    <w:p w14:paraId="13FE82D5" w14:textId="77777777" w:rsidR="007B74A0" w:rsidRPr="00D963F0" w:rsidRDefault="007B74A0" w:rsidP="00B953AD">
      <w:pPr>
        <w:spacing w:after="0"/>
        <w:rPr>
          <w:rFonts w:eastAsia="Times"/>
          <w:sz w:val="26"/>
          <w:szCs w:val="26"/>
        </w:rPr>
      </w:pPr>
      <w:r w:rsidRPr="00D963F0">
        <w:rPr>
          <w:rFonts w:eastAsia="Times"/>
          <w:b/>
          <w:i/>
          <w:sz w:val="26"/>
          <w:szCs w:val="26"/>
        </w:rPr>
        <w:t>Priority Leader:</w:t>
      </w:r>
      <w:r>
        <w:rPr>
          <w:rFonts w:eastAsia="Times"/>
          <w:sz w:val="26"/>
          <w:szCs w:val="26"/>
        </w:rPr>
        <w:t xml:space="preserve"> Dr. Fredric Schroeder,</w:t>
      </w:r>
      <w:r w:rsidRPr="00D963F0">
        <w:rPr>
          <w:rFonts w:eastAsia="Times"/>
          <w:sz w:val="26"/>
          <w:szCs w:val="26"/>
        </w:rPr>
        <w:t xml:space="preserve"> WBU President </w:t>
      </w:r>
    </w:p>
    <w:p w14:paraId="25EDE4C5" w14:textId="77777777" w:rsidR="007B74A0" w:rsidRPr="00D963F0" w:rsidRDefault="007B74A0" w:rsidP="00B953AD">
      <w:pPr>
        <w:spacing w:after="0"/>
        <w:rPr>
          <w:rFonts w:eastAsia="Times"/>
          <w:b/>
          <w:sz w:val="26"/>
          <w:szCs w:val="26"/>
        </w:rPr>
      </w:pPr>
    </w:p>
    <w:p w14:paraId="326E26AB" w14:textId="77777777" w:rsidR="007B74A0" w:rsidRPr="00D963F0" w:rsidRDefault="007B74A0" w:rsidP="00B953AD">
      <w:pPr>
        <w:shd w:val="clear" w:color="auto" w:fill="FFFFCC"/>
        <w:spacing w:after="0"/>
        <w:rPr>
          <w:rFonts w:eastAsia="Times"/>
          <w:b/>
          <w:sz w:val="26"/>
          <w:szCs w:val="26"/>
        </w:rPr>
      </w:pPr>
      <w:r w:rsidRPr="00D963F0">
        <w:rPr>
          <w:rFonts w:eastAsia="Times"/>
          <w:b/>
          <w:sz w:val="26"/>
          <w:szCs w:val="26"/>
        </w:rPr>
        <w:t>“Ensuring the relevance, effectiveness, efficiency and sustainability of the WBU”</w:t>
      </w:r>
    </w:p>
    <w:p w14:paraId="46CE4470" w14:textId="77777777" w:rsidR="007B74A0" w:rsidRPr="00D963F0" w:rsidRDefault="007B74A0" w:rsidP="00B953AD">
      <w:pPr>
        <w:spacing w:after="0"/>
        <w:rPr>
          <w:rFonts w:eastAsia="Times"/>
          <w:sz w:val="26"/>
          <w:szCs w:val="26"/>
        </w:rPr>
      </w:pPr>
    </w:p>
    <w:p w14:paraId="7224601D" w14:textId="77777777" w:rsidR="007B74A0" w:rsidRPr="00D963F0" w:rsidRDefault="007B74A0" w:rsidP="00B953AD">
      <w:pPr>
        <w:spacing w:after="0"/>
        <w:rPr>
          <w:rFonts w:eastAsia="Times"/>
          <w:b/>
          <w:i/>
          <w:iCs/>
          <w:color w:val="1F497D"/>
        </w:rPr>
      </w:pPr>
      <w:r w:rsidRPr="00D963F0">
        <w:rPr>
          <w:rFonts w:eastAsia="Times"/>
          <w:b/>
          <w:i/>
          <w:iCs/>
          <w:color w:val="1F497D"/>
        </w:rPr>
        <w:t>Enabling Objectives:</w:t>
      </w:r>
    </w:p>
    <w:p w14:paraId="78883A28" w14:textId="77777777" w:rsidR="007B74A0" w:rsidRDefault="007B74A0" w:rsidP="00B953AD">
      <w:pPr>
        <w:spacing w:after="0"/>
        <w:rPr>
          <w:rFonts w:eastAsia="Times" w:cs="Arial"/>
          <w:b/>
          <w:bCs/>
          <w:iCs/>
          <w:color w:val="1F497D"/>
          <w:sz w:val="28"/>
          <w:szCs w:val="28"/>
        </w:rPr>
      </w:pPr>
    </w:p>
    <w:p w14:paraId="1D2C1A07" w14:textId="77777777" w:rsidR="007B74A0" w:rsidRPr="006407A5" w:rsidRDefault="007B74A0" w:rsidP="00CD4E84">
      <w:pPr>
        <w:spacing w:after="120"/>
        <w:rPr>
          <w:rFonts w:eastAsia="Times" w:cs="Arial"/>
          <w:b/>
          <w:bCs/>
          <w:color w:val="1F497D"/>
          <w:sz w:val="28"/>
          <w:szCs w:val="28"/>
        </w:rPr>
      </w:pPr>
      <w:r w:rsidRPr="006407A5">
        <w:rPr>
          <w:rFonts w:eastAsia="Times" w:cs="Arial"/>
          <w:b/>
          <w:bCs/>
          <w:iCs/>
          <w:color w:val="1F497D"/>
          <w:sz w:val="28"/>
          <w:szCs w:val="28"/>
        </w:rPr>
        <w:t>In cooperation with the Regional Unions, supporting the members of the WBU to optimize their representation of blind and partially sighted persons.</w:t>
      </w:r>
    </w:p>
    <w:p w14:paraId="582AA6CC" w14:textId="5F7D9011" w:rsidR="007B74A0" w:rsidRPr="004D01A2" w:rsidRDefault="007B74A0" w:rsidP="00CD4E84">
      <w:pPr>
        <w:pStyle w:val="NoSpacing"/>
        <w:spacing w:after="120"/>
        <w:rPr>
          <w:sz w:val="26"/>
          <w:szCs w:val="26"/>
        </w:rPr>
      </w:pPr>
      <w:r w:rsidRPr="004D01A2">
        <w:rPr>
          <w:sz w:val="26"/>
          <w:szCs w:val="26"/>
        </w:rPr>
        <w:t>Work is ongoing, by the Secretary General and the WBU office to manage the membership matters for WBU.  Some highlights include:</w:t>
      </w:r>
      <w:r w:rsidR="004D01A2">
        <w:rPr>
          <w:sz w:val="26"/>
          <w:szCs w:val="26"/>
        </w:rPr>
        <w:br/>
      </w:r>
    </w:p>
    <w:p w14:paraId="774DB24D" w14:textId="77777777" w:rsidR="007B74A0" w:rsidRPr="004D01A2" w:rsidRDefault="007B74A0" w:rsidP="00B953AD">
      <w:pPr>
        <w:pStyle w:val="NoSpacing"/>
        <w:numPr>
          <w:ilvl w:val="0"/>
          <w:numId w:val="37"/>
        </w:numPr>
        <w:rPr>
          <w:sz w:val="26"/>
          <w:szCs w:val="26"/>
        </w:rPr>
      </w:pPr>
      <w:r w:rsidRPr="004D01A2">
        <w:rPr>
          <w:sz w:val="26"/>
          <w:szCs w:val="26"/>
        </w:rPr>
        <w:t>A process is in place to acknowledge, track and process applications for membership with most being dealt with in a timely manner although there remain some follow-up issues with some regions.</w:t>
      </w:r>
    </w:p>
    <w:p w14:paraId="7ABE3E23" w14:textId="1F743F4C" w:rsidR="007B74A0" w:rsidRPr="00D963F0" w:rsidRDefault="007B74A0" w:rsidP="007B74A0">
      <w:pPr>
        <w:pStyle w:val="NoSpacing"/>
        <w:numPr>
          <w:ilvl w:val="0"/>
          <w:numId w:val="37"/>
        </w:numPr>
      </w:pPr>
      <w:r w:rsidRPr="004D01A2">
        <w:rPr>
          <w:sz w:val="26"/>
          <w:szCs w:val="26"/>
        </w:rPr>
        <w:t xml:space="preserve">We continue to work with members who have not paid their membership fees in several years to arrive at solutions with them </w:t>
      </w:r>
      <w:r w:rsidR="0072195F" w:rsidRPr="004D01A2">
        <w:rPr>
          <w:sz w:val="26"/>
          <w:szCs w:val="26"/>
        </w:rPr>
        <w:t xml:space="preserve">and </w:t>
      </w:r>
      <w:r w:rsidRPr="004D01A2">
        <w:rPr>
          <w:sz w:val="26"/>
          <w:szCs w:val="26"/>
        </w:rPr>
        <w:t>bring them back on board, including offering suggestions such as the sharing of membership with other organizations in their country. This is an ongoing issue for some members</w:t>
      </w:r>
      <w:r>
        <w:t>.</w:t>
      </w:r>
    </w:p>
    <w:p w14:paraId="6F62C2D1" w14:textId="77777777" w:rsidR="007B74A0" w:rsidRPr="00D963F0" w:rsidRDefault="007B74A0" w:rsidP="004D01A2">
      <w:pPr>
        <w:keepNext/>
        <w:spacing w:before="240" w:after="0"/>
        <w:outlineLvl w:val="2"/>
        <w:rPr>
          <w:rFonts w:eastAsia="Times" w:cs="Arial"/>
          <w:b/>
          <w:bCs/>
          <w:color w:val="1F497D"/>
          <w:sz w:val="28"/>
          <w:szCs w:val="28"/>
        </w:rPr>
      </w:pPr>
      <w:bookmarkStart w:id="153" w:name="_Toc357599704"/>
      <w:bookmarkStart w:id="154" w:name="_Toc366492914"/>
      <w:bookmarkStart w:id="155" w:name="_Toc512937320"/>
      <w:bookmarkStart w:id="156" w:name="_Toc512938749"/>
      <w:bookmarkStart w:id="157" w:name="_Toc512943224"/>
      <w:r w:rsidRPr="00D963F0">
        <w:rPr>
          <w:rFonts w:eastAsia="Times" w:cs="Arial"/>
          <w:b/>
          <w:bCs/>
          <w:color w:val="1F497D"/>
          <w:sz w:val="28"/>
          <w:szCs w:val="28"/>
        </w:rPr>
        <w:t>Overseeing WBU financial resources</w:t>
      </w:r>
      <w:bookmarkEnd w:id="153"/>
      <w:bookmarkEnd w:id="154"/>
      <w:bookmarkEnd w:id="155"/>
      <w:bookmarkEnd w:id="156"/>
      <w:bookmarkEnd w:id="157"/>
      <w:r w:rsidRPr="00D963F0">
        <w:rPr>
          <w:rFonts w:eastAsia="Times" w:cs="Arial"/>
          <w:b/>
          <w:bCs/>
          <w:color w:val="1F497D"/>
          <w:sz w:val="28"/>
          <w:szCs w:val="28"/>
        </w:rPr>
        <w:t xml:space="preserve"> </w:t>
      </w:r>
    </w:p>
    <w:p w14:paraId="3AD8C0BD" w14:textId="77777777" w:rsidR="007B74A0" w:rsidRPr="00D963F0" w:rsidRDefault="007B74A0" w:rsidP="004D01A2">
      <w:pPr>
        <w:spacing w:after="0"/>
        <w:ind w:left="720"/>
        <w:rPr>
          <w:rFonts w:eastAsia="Times"/>
          <w:sz w:val="26"/>
          <w:szCs w:val="26"/>
        </w:rPr>
      </w:pPr>
    </w:p>
    <w:p w14:paraId="2866F365" w14:textId="5B6CC830" w:rsidR="007B74A0" w:rsidRDefault="007B74A0" w:rsidP="004D01A2">
      <w:pPr>
        <w:widowControl w:val="0"/>
        <w:autoSpaceDE w:val="0"/>
        <w:autoSpaceDN w:val="0"/>
        <w:adjustRightInd w:val="0"/>
        <w:spacing w:after="0"/>
        <w:contextualSpacing/>
        <w:rPr>
          <w:rFonts w:eastAsia="Calibri" w:cs="Arial"/>
          <w:sz w:val="26"/>
          <w:szCs w:val="26"/>
          <w:lang w:val="en-GB"/>
        </w:rPr>
      </w:pPr>
      <w:bookmarkStart w:id="158" w:name="_Toc357599705"/>
      <w:bookmarkStart w:id="159" w:name="_Toc366492915"/>
      <w:r w:rsidRPr="00D963F0">
        <w:rPr>
          <w:rFonts w:eastAsia="Calibri" w:cs="Arial"/>
          <w:sz w:val="26"/>
          <w:szCs w:val="26"/>
          <w:lang w:val="en-GB"/>
        </w:rPr>
        <w:t>Oversight of WBU’s financial position is an important governance role of the Officers</w:t>
      </w:r>
      <w:r>
        <w:rPr>
          <w:rFonts w:eastAsia="Calibri" w:cs="Arial"/>
          <w:sz w:val="26"/>
          <w:szCs w:val="26"/>
          <w:lang w:val="en-GB"/>
        </w:rPr>
        <w:t xml:space="preserve"> and the WBU corporation in Canada,</w:t>
      </w:r>
      <w:r w:rsidRPr="00D963F0">
        <w:rPr>
          <w:rFonts w:eastAsia="Calibri" w:cs="Arial"/>
          <w:sz w:val="26"/>
          <w:szCs w:val="26"/>
          <w:lang w:val="en-GB"/>
        </w:rPr>
        <w:t xml:space="preserve"> and </w:t>
      </w:r>
      <w:r w:rsidRPr="00F2701F">
        <w:rPr>
          <w:rFonts w:eastAsia="Calibri" w:cs="Arial"/>
          <w:noProof/>
          <w:sz w:val="26"/>
          <w:szCs w:val="26"/>
          <w:lang w:val="en-GB"/>
        </w:rPr>
        <w:t>therefore</w:t>
      </w:r>
      <w:r>
        <w:rPr>
          <w:rFonts w:eastAsia="Calibri" w:cs="Arial"/>
          <w:noProof/>
          <w:sz w:val="26"/>
          <w:szCs w:val="26"/>
          <w:lang w:val="en-GB"/>
        </w:rPr>
        <w:t>,</w:t>
      </w:r>
      <w:r w:rsidRPr="00D963F0">
        <w:rPr>
          <w:rFonts w:eastAsia="Calibri" w:cs="Arial"/>
          <w:sz w:val="26"/>
          <w:szCs w:val="26"/>
          <w:lang w:val="en-GB"/>
        </w:rPr>
        <w:t xml:space="preserve"> initiatives are included that relate to the preparation and review of financial documents</w:t>
      </w:r>
      <w:bookmarkEnd w:id="158"/>
      <w:bookmarkEnd w:id="159"/>
      <w:r w:rsidRPr="00D963F0">
        <w:rPr>
          <w:rFonts w:eastAsia="Calibri" w:cs="Arial"/>
          <w:sz w:val="26"/>
          <w:szCs w:val="26"/>
          <w:lang w:val="en-GB"/>
        </w:rPr>
        <w:t xml:space="preserve">, </w:t>
      </w:r>
      <w:bookmarkStart w:id="160" w:name="_Toc357599707"/>
      <w:bookmarkStart w:id="161" w:name="_Toc366492917"/>
      <w:r w:rsidRPr="00F2701F">
        <w:rPr>
          <w:rFonts w:eastAsia="Calibri" w:cs="Arial"/>
          <w:noProof/>
          <w:sz w:val="26"/>
          <w:szCs w:val="26"/>
          <w:lang w:val="en-GB"/>
        </w:rPr>
        <w:t>review</w:t>
      </w:r>
      <w:r>
        <w:rPr>
          <w:rFonts w:eastAsia="Calibri" w:cs="Arial"/>
          <w:noProof/>
          <w:sz w:val="26"/>
          <w:szCs w:val="26"/>
          <w:lang w:val="en-GB"/>
        </w:rPr>
        <w:t>,</w:t>
      </w:r>
      <w:r w:rsidRPr="00D963F0">
        <w:rPr>
          <w:rFonts w:eastAsia="Calibri" w:cs="Arial"/>
          <w:sz w:val="26"/>
          <w:szCs w:val="26"/>
          <w:lang w:val="en-GB"/>
        </w:rPr>
        <w:t xml:space="preserve"> and development of financial policies and procedures</w:t>
      </w:r>
      <w:bookmarkEnd w:id="160"/>
      <w:bookmarkEnd w:id="161"/>
      <w:r w:rsidRPr="00D963F0">
        <w:rPr>
          <w:rFonts w:eastAsia="Calibri" w:cs="Arial"/>
          <w:sz w:val="26"/>
          <w:szCs w:val="26"/>
          <w:lang w:val="en-GB"/>
        </w:rPr>
        <w:t xml:space="preserve"> and </w:t>
      </w:r>
      <w:bookmarkStart w:id="162" w:name="_Toc357599708"/>
      <w:bookmarkStart w:id="163" w:name="_Toc366492918"/>
      <w:r w:rsidRPr="00D963F0">
        <w:rPr>
          <w:rFonts w:eastAsia="Calibri" w:cs="Arial"/>
          <w:sz w:val="26"/>
          <w:szCs w:val="26"/>
          <w:lang w:val="en-GB"/>
        </w:rPr>
        <w:t>continuous monitoring of the financial health of WBU</w:t>
      </w:r>
      <w:bookmarkEnd w:id="162"/>
      <w:bookmarkEnd w:id="163"/>
      <w:r w:rsidRPr="00D963F0">
        <w:rPr>
          <w:rFonts w:eastAsia="Calibri" w:cs="Arial"/>
          <w:sz w:val="26"/>
          <w:szCs w:val="26"/>
          <w:lang w:val="en-GB"/>
        </w:rPr>
        <w:t>. As a membership organization that relies on membership fees as an important source of revenue, the process of monitoring membership fees is also included in this work.</w:t>
      </w:r>
    </w:p>
    <w:p w14:paraId="7748C88E" w14:textId="77777777" w:rsidR="00CD4E84" w:rsidRDefault="00CD4E84" w:rsidP="004D01A2">
      <w:pPr>
        <w:widowControl w:val="0"/>
        <w:autoSpaceDE w:val="0"/>
        <w:autoSpaceDN w:val="0"/>
        <w:adjustRightInd w:val="0"/>
        <w:spacing w:after="0"/>
        <w:contextualSpacing/>
        <w:rPr>
          <w:rFonts w:eastAsia="Calibri" w:cs="Arial"/>
          <w:sz w:val="26"/>
          <w:szCs w:val="26"/>
          <w:lang w:val="en-GB"/>
        </w:rPr>
      </w:pPr>
    </w:p>
    <w:p w14:paraId="10943047" w14:textId="77777777" w:rsidR="007B74A0" w:rsidRDefault="007B74A0" w:rsidP="007B74A0">
      <w:pPr>
        <w:widowControl w:val="0"/>
        <w:numPr>
          <w:ilvl w:val="0"/>
          <w:numId w:val="38"/>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The Finance committee continues to meet prior to all Officers meetings to review and recommend for approval quarterly and annual financial statements as well as the annual operating budget.  The financial operations continue to be managed well with a small surplus forecast for 2017 despite having to write down some unpaid membership fees from the last quadrennial as well as losing one platinum core sponsor and another major donor.</w:t>
      </w:r>
    </w:p>
    <w:p w14:paraId="200CCB51" w14:textId="136C6DE5" w:rsidR="007B74A0" w:rsidRDefault="007B74A0" w:rsidP="007B74A0">
      <w:pPr>
        <w:widowControl w:val="0"/>
        <w:numPr>
          <w:ilvl w:val="0"/>
          <w:numId w:val="38"/>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 xml:space="preserve">Financial processes are monitored and recommendations from the auditors taken on board (in the last few years </w:t>
      </w:r>
      <w:r w:rsidR="00203F3C">
        <w:rPr>
          <w:rFonts w:eastAsia="Calibri" w:cs="Arial"/>
          <w:sz w:val="26"/>
          <w:szCs w:val="26"/>
          <w:lang w:val="en-GB"/>
        </w:rPr>
        <w:t>t</w:t>
      </w:r>
      <w:r>
        <w:rPr>
          <w:rFonts w:eastAsia="Calibri" w:cs="Arial"/>
          <w:sz w:val="26"/>
          <w:szCs w:val="26"/>
          <w:lang w:val="en-GB"/>
        </w:rPr>
        <w:t>here have been no recommendations for policy improvements since the auditors are happy with the systems and processes in place); the finance committee has also been reviewing any signing authority and credit changes that will be required as part of the transition to the new CEO.</w:t>
      </w:r>
    </w:p>
    <w:p w14:paraId="25E0ACC2" w14:textId="77777777" w:rsidR="007B74A0" w:rsidRDefault="007B74A0" w:rsidP="007B74A0">
      <w:pPr>
        <w:widowControl w:val="0"/>
        <w:numPr>
          <w:ilvl w:val="0"/>
          <w:numId w:val="38"/>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The membership committee continues to meet to review applications for fee relief and have recently approved applications for renewal of fee subsidies for this current quadrennial period, with 16 requests approved.</w:t>
      </w:r>
    </w:p>
    <w:p w14:paraId="37504925" w14:textId="77777777" w:rsidR="007B74A0" w:rsidRPr="00D963F0" w:rsidRDefault="007B74A0" w:rsidP="004D01A2">
      <w:pPr>
        <w:keepNext/>
        <w:spacing w:before="240" w:after="0"/>
        <w:outlineLvl w:val="2"/>
        <w:rPr>
          <w:rFonts w:eastAsia="Times" w:cs="Arial"/>
          <w:b/>
          <w:bCs/>
          <w:color w:val="1F497D"/>
          <w:sz w:val="28"/>
          <w:szCs w:val="28"/>
        </w:rPr>
      </w:pPr>
      <w:bookmarkStart w:id="164" w:name="_Toc357599709"/>
      <w:bookmarkStart w:id="165" w:name="_Toc366492919"/>
      <w:bookmarkStart w:id="166" w:name="_Toc512937321"/>
      <w:bookmarkStart w:id="167" w:name="_Toc512938750"/>
      <w:bookmarkStart w:id="168" w:name="_Toc512943225"/>
      <w:r w:rsidRPr="00D963F0">
        <w:rPr>
          <w:rFonts w:eastAsia="Times" w:cs="Arial"/>
          <w:b/>
          <w:bCs/>
          <w:color w:val="1F497D"/>
          <w:sz w:val="28"/>
          <w:szCs w:val="28"/>
        </w:rPr>
        <w:t>Developing and implementing strategies to generate resources to support the work of the WBU</w:t>
      </w:r>
      <w:bookmarkEnd w:id="164"/>
      <w:bookmarkEnd w:id="165"/>
      <w:bookmarkEnd w:id="166"/>
      <w:bookmarkEnd w:id="167"/>
      <w:bookmarkEnd w:id="168"/>
    </w:p>
    <w:p w14:paraId="1E12F2E6" w14:textId="77777777" w:rsidR="007B74A0" w:rsidRPr="00D963F0" w:rsidRDefault="007B74A0" w:rsidP="004D01A2">
      <w:pPr>
        <w:spacing w:after="0"/>
        <w:ind w:left="720"/>
        <w:rPr>
          <w:rFonts w:eastAsia="Times"/>
          <w:sz w:val="26"/>
          <w:szCs w:val="26"/>
        </w:rPr>
      </w:pPr>
    </w:p>
    <w:p w14:paraId="57FD2EF4" w14:textId="3E42D7BD" w:rsidR="007B74A0" w:rsidRDefault="007B74A0" w:rsidP="004D01A2">
      <w:pPr>
        <w:widowControl w:val="0"/>
        <w:autoSpaceDE w:val="0"/>
        <w:autoSpaceDN w:val="0"/>
        <w:adjustRightInd w:val="0"/>
        <w:spacing w:after="0"/>
        <w:contextualSpacing/>
        <w:rPr>
          <w:rFonts w:eastAsia="Calibri" w:cs="Arial"/>
          <w:sz w:val="26"/>
          <w:szCs w:val="26"/>
          <w:lang w:val="en-GB"/>
        </w:rPr>
      </w:pPr>
      <w:bookmarkStart w:id="169" w:name="_Toc357599710"/>
      <w:bookmarkStart w:id="170" w:name="_Toc366492920"/>
      <w:r w:rsidRPr="00D963F0">
        <w:rPr>
          <w:rFonts w:eastAsia="Calibri" w:cs="Arial"/>
          <w:sz w:val="26"/>
          <w:szCs w:val="26"/>
          <w:lang w:val="en-GB"/>
        </w:rPr>
        <w:t xml:space="preserve">In order to ensure the WBU remains strong and sustainable into the future, it is important for us to generate funds in addition to our membership fees, both inside and outside the organization. </w:t>
      </w:r>
      <w:bookmarkEnd w:id="169"/>
      <w:bookmarkEnd w:id="170"/>
      <w:r>
        <w:rPr>
          <w:rFonts w:eastAsia="Calibri" w:cs="Arial"/>
          <w:sz w:val="26"/>
          <w:szCs w:val="26"/>
          <w:lang w:val="en-GB"/>
        </w:rPr>
        <w:t>In addition to covering the costs of our small office, including accounting, insurance and so forth, the annual operating budget also allocates a significant amount to support members from developing countries to participate in WBU’s work, including putting funds aside to support attendance at the next General Assembly, costs of translation, website and other related costs.  Membership fees alone only constitute about fifty percent of these costs.</w:t>
      </w:r>
    </w:p>
    <w:p w14:paraId="255B33B8" w14:textId="77777777" w:rsidR="00CD4E84" w:rsidRPr="00D963F0" w:rsidRDefault="00CD4E84" w:rsidP="004D01A2">
      <w:pPr>
        <w:widowControl w:val="0"/>
        <w:autoSpaceDE w:val="0"/>
        <w:autoSpaceDN w:val="0"/>
        <w:adjustRightInd w:val="0"/>
        <w:spacing w:after="0"/>
        <w:contextualSpacing/>
        <w:rPr>
          <w:rFonts w:eastAsia="Calibri" w:cs="Arial"/>
          <w:sz w:val="26"/>
          <w:szCs w:val="26"/>
          <w:lang w:val="en-GB"/>
        </w:rPr>
      </w:pPr>
    </w:p>
    <w:p w14:paraId="26FF38D5" w14:textId="49AD0D1E" w:rsidR="007B74A0" w:rsidRDefault="007B74A0" w:rsidP="007B74A0">
      <w:pPr>
        <w:widowControl w:val="0"/>
        <w:numPr>
          <w:ilvl w:val="0"/>
          <w:numId w:val="17"/>
        </w:numPr>
        <w:autoSpaceDE w:val="0"/>
        <w:autoSpaceDN w:val="0"/>
        <w:adjustRightInd w:val="0"/>
        <w:spacing w:after="0" w:line="240" w:lineRule="auto"/>
        <w:contextualSpacing/>
        <w:rPr>
          <w:rFonts w:eastAsia="Calibri" w:cs="Arial"/>
          <w:sz w:val="26"/>
          <w:szCs w:val="26"/>
          <w:lang w:val="en-GB"/>
        </w:rPr>
      </w:pPr>
      <w:r>
        <w:rPr>
          <w:rFonts w:eastAsia="Calibri" w:cs="Arial"/>
          <w:sz w:val="26"/>
          <w:szCs w:val="26"/>
          <w:lang w:val="en-GB"/>
        </w:rPr>
        <w:t>We continue to be grateful to our core sponsors for their continued support. However, one of our platinum level sponsors discontinue</w:t>
      </w:r>
      <w:r w:rsidR="00F91953">
        <w:rPr>
          <w:rFonts w:eastAsia="Calibri" w:cs="Arial"/>
          <w:sz w:val="26"/>
          <w:szCs w:val="26"/>
          <w:lang w:val="en-GB"/>
        </w:rPr>
        <w:t>d</w:t>
      </w:r>
      <w:r>
        <w:rPr>
          <w:rFonts w:eastAsia="Calibri" w:cs="Arial"/>
          <w:sz w:val="26"/>
          <w:szCs w:val="26"/>
          <w:lang w:val="en-GB"/>
        </w:rPr>
        <w:t xml:space="preserve"> funding support in 2017 and no other members have come on board as core sponsors. The resource generation committee will need to look at our core support needs as a key priority to ensure future sustainability. </w:t>
      </w:r>
    </w:p>
    <w:p w14:paraId="28341654" w14:textId="518E3660" w:rsidR="007B74A0" w:rsidRDefault="007B74A0" w:rsidP="007B74A0">
      <w:pPr>
        <w:numPr>
          <w:ilvl w:val="0"/>
          <w:numId w:val="17"/>
        </w:numPr>
        <w:spacing w:after="0" w:line="240" w:lineRule="auto"/>
        <w:contextualSpacing/>
        <w:rPr>
          <w:rFonts w:eastAsia="Calibri"/>
          <w:sz w:val="26"/>
          <w:szCs w:val="26"/>
          <w:lang w:val="en-GB"/>
        </w:rPr>
      </w:pPr>
      <w:r>
        <w:rPr>
          <w:rFonts w:eastAsia="Calibri"/>
          <w:sz w:val="26"/>
          <w:szCs w:val="26"/>
          <w:lang w:val="en-GB"/>
        </w:rPr>
        <w:t>We continue to receive support from CBM for our Human Rights and Advocacy work – this project is now in its sixth year. We are very grateful for th</w:t>
      </w:r>
      <w:r w:rsidR="00F91953">
        <w:rPr>
          <w:rFonts w:eastAsia="Calibri"/>
          <w:sz w:val="26"/>
          <w:szCs w:val="26"/>
          <w:lang w:val="en-GB"/>
        </w:rPr>
        <w:t>e</w:t>
      </w:r>
      <w:r>
        <w:rPr>
          <w:rFonts w:eastAsia="Calibri"/>
          <w:sz w:val="26"/>
          <w:szCs w:val="26"/>
          <w:lang w:val="en-GB"/>
        </w:rPr>
        <w:t xml:space="preserve"> ongoing support without which we would not be able to operate this important program.  </w:t>
      </w:r>
    </w:p>
    <w:p w14:paraId="71494AE9" w14:textId="0B41F9A9" w:rsidR="007B74A0" w:rsidRDefault="007B74A0" w:rsidP="007B74A0">
      <w:pPr>
        <w:numPr>
          <w:ilvl w:val="0"/>
          <w:numId w:val="17"/>
        </w:numPr>
        <w:spacing w:after="0" w:line="240" w:lineRule="auto"/>
        <w:contextualSpacing/>
        <w:rPr>
          <w:rFonts w:eastAsia="Calibri"/>
          <w:sz w:val="26"/>
          <w:szCs w:val="26"/>
          <w:lang w:val="en-GB"/>
        </w:rPr>
      </w:pPr>
      <w:r>
        <w:rPr>
          <w:rFonts w:eastAsia="Calibri"/>
          <w:sz w:val="26"/>
          <w:szCs w:val="26"/>
          <w:lang w:val="en-GB"/>
        </w:rPr>
        <w:t>Our two two-year projects related to the Marrakesh Treaty campaign and funded by the FOSI Foundation came to an end in December 2017. Since 2014, we received some $460,000 from that Foundation to support our work which helped advance our Marrakesh campaigns tremendously.  We have established our eligibility for the FOSI Foundation so it will be possible to look at other projects with them in the future.</w:t>
      </w:r>
    </w:p>
    <w:p w14:paraId="23CBC7E7" w14:textId="77777777" w:rsidR="007B74A0" w:rsidRPr="00D963F0" w:rsidRDefault="007B74A0" w:rsidP="007B74A0">
      <w:pPr>
        <w:ind w:left="360"/>
        <w:contextualSpacing/>
        <w:rPr>
          <w:rFonts w:eastAsia="Calibri"/>
          <w:sz w:val="26"/>
          <w:szCs w:val="26"/>
          <w:lang w:val="en-GB"/>
        </w:rPr>
      </w:pPr>
      <w:bookmarkStart w:id="171" w:name="_Toc357599714"/>
      <w:bookmarkStart w:id="172" w:name="_Toc366492924"/>
    </w:p>
    <w:p w14:paraId="5BC0BB1D" w14:textId="77777777" w:rsidR="007B74A0" w:rsidRDefault="007B74A0" w:rsidP="007B74A0">
      <w:pPr>
        <w:keepNext/>
        <w:spacing w:before="240" w:after="60"/>
        <w:outlineLvl w:val="2"/>
        <w:rPr>
          <w:rFonts w:eastAsia="Times" w:cs="Arial"/>
          <w:b/>
          <w:bCs/>
          <w:color w:val="1F497D"/>
          <w:sz w:val="28"/>
          <w:szCs w:val="28"/>
        </w:rPr>
      </w:pPr>
      <w:bookmarkStart w:id="173" w:name="_Toc512937322"/>
      <w:bookmarkStart w:id="174" w:name="_Toc512938751"/>
      <w:bookmarkStart w:id="175" w:name="_Toc512943226"/>
      <w:bookmarkStart w:id="176" w:name="_Toc357599718"/>
      <w:bookmarkStart w:id="177" w:name="_Toc366492928"/>
      <w:bookmarkEnd w:id="171"/>
      <w:bookmarkEnd w:id="172"/>
      <w:r w:rsidRPr="0061625D">
        <w:rPr>
          <w:rFonts w:eastAsia="Times" w:cs="Arial"/>
          <w:b/>
          <w:bCs/>
          <w:color w:val="1F497D"/>
          <w:sz w:val="28"/>
          <w:szCs w:val="28"/>
        </w:rPr>
        <w:t>Undertaking a review of the WBU membership fees structure</w:t>
      </w:r>
      <w:bookmarkEnd w:id="173"/>
      <w:bookmarkEnd w:id="174"/>
      <w:bookmarkEnd w:id="175"/>
      <w:r w:rsidRPr="0061625D">
        <w:rPr>
          <w:rFonts w:eastAsia="Times" w:cs="Arial"/>
          <w:b/>
          <w:bCs/>
          <w:color w:val="1F497D"/>
          <w:sz w:val="28"/>
          <w:szCs w:val="28"/>
        </w:rPr>
        <w:t xml:space="preserve"> </w:t>
      </w:r>
    </w:p>
    <w:p w14:paraId="0BD72B58" w14:textId="77777777" w:rsidR="007B74A0" w:rsidRDefault="007B74A0" w:rsidP="007B74A0">
      <w:pPr>
        <w:pStyle w:val="NoSpacing"/>
      </w:pPr>
    </w:p>
    <w:p w14:paraId="58A68058" w14:textId="77777777" w:rsidR="007B74A0" w:rsidRPr="004D01A2" w:rsidRDefault="007B74A0" w:rsidP="007B74A0">
      <w:pPr>
        <w:pStyle w:val="NoSpacing"/>
        <w:numPr>
          <w:ilvl w:val="0"/>
          <w:numId w:val="39"/>
        </w:numPr>
        <w:rPr>
          <w:sz w:val="26"/>
          <w:szCs w:val="26"/>
        </w:rPr>
      </w:pPr>
      <w:r w:rsidRPr="004D01A2">
        <w:rPr>
          <w:sz w:val="26"/>
          <w:szCs w:val="26"/>
        </w:rPr>
        <w:t>As requested through a resolution adopted at the 2016 General Assembly, a review was undertaken of the current membership fee structure to determine if there was a more convenient and equitable way to charge membership fees while still generating the same or more revenue to support the WBU operations. It should be noted that a comprehensive review of the membership fee process was conducted in 2007 and a new structure approved by the General Assembly in 2008 and implemented from 2009 onwards. This new structure was reviewed in 2010 by the WBU Executive which concluded that the new fee structure was working as planned.</w:t>
      </w:r>
    </w:p>
    <w:p w14:paraId="0696A4B6" w14:textId="77777777" w:rsidR="007B74A0" w:rsidRPr="004D01A2" w:rsidRDefault="007B74A0" w:rsidP="007B74A0">
      <w:pPr>
        <w:pStyle w:val="NoSpacing"/>
        <w:numPr>
          <w:ilvl w:val="0"/>
          <w:numId w:val="39"/>
        </w:numPr>
        <w:rPr>
          <w:sz w:val="26"/>
          <w:szCs w:val="26"/>
        </w:rPr>
      </w:pPr>
      <w:r w:rsidRPr="004D01A2">
        <w:rPr>
          <w:sz w:val="26"/>
          <w:szCs w:val="26"/>
        </w:rPr>
        <w:t>As directed by the 2016 resolution, a review task force was struck and met in May 2017; its review concluded that our current structure was fair and transparent and had sufficient flexibility to accommodate the unique needs of members if needed.  Any significant changes would result in significant constitutional implications with little additional income foreseen. The task force therefore recommended no changes to the present membership fee structure. This recommendation will be presented to the WBU Executive when they meet in May 2018.</w:t>
      </w:r>
    </w:p>
    <w:p w14:paraId="26F41227" w14:textId="71F3B25D" w:rsidR="007B74A0" w:rsidRDefault="007B74A0" w:rsidP="00BC6ABB">
      <w:pPr>
        <w:keepNext/>
        <w:spacing w:before="240" w:after="60"/>
        <w:outlineLvl w:val="2"/>
        <w:rPr>
          <w:rFonts w:eastAsia="Calibri" w:cs="Arial"/>
          <w:sz w:val="26"/>
          <w:szCs w:val="26"/>
          <w:lang w:val="en-GB"/>
        </w:rPr>
      </w:pPr>
      <w:bookmarkStart w:id="178" w:name="_Toc512937323"/>
      <w:bookmarkStart w:id="179" w:name="_Toc512938752"/>
      <w:bookmarkStart w:id="180" w:name="_Toc512943227"/>
      <w:r w:rsidRPr="00D963F0">
        <w:rPr>
          <w:rFonts w:eastAsia="Times" w:cs="Arial"/>
          <w:b/>
          <w:bCs/>
          <w:color w:val="1F497D"/>
          <w:sz w:val="28"/>
          <w:szCs w:val="28"/>
        </w:rPr>
        <w:t>Monitoring and evaluating the effectiveness of the WBU operations to support its work</w:t>
      </w:r>
      <w:bookmarkStart w:id="181" w:name="_Toc357599719"/>
      <w:bookmarkStart w:id="182" w:name="_Toc366492929"/>
      <w:bookmarkStart w:id="183" w:name="_Toc221867196"/>
      <w:bookmarkStart w:id="184" w:name="_Toc221942506"/>
      <w:bookmarkStart w:id="185" w:name="_Toc224038562"/>
      <w:bookmarkEnd w:id="176"/>
      <w:bookmarkEnd w:id="177"/>
      <w:bookmarkEnd w:id="178"/>
      <w:bookmarkEnd w:id="179"/>
      <w:bookmarkEnd w:id="180"/>
    </w:p>
    <w:p w14:paraId="2E2BFD3D" w14:textId="689EEB91" w:rsidR="00CD4E84" w:rsidRDefault="007B74A0" w:rsidP="007B74A0">
      <w:pPr>
        <w:widowControl w:val="0"/>
        <w:autoSpaceDE w:val="0"/>
        <w:autoSpaceDN w:val="0"/>
        <w:adjustRightInd w:val="0"/>
        <w:contextualSpacing/>
        <w:rPr>
          <w:rFonts w:eastAsia="Calibri" w:cs="Arial"/>
          <w:sz w:val="26"/>
          <w:szCs w:val="26"/>
          <w:lang w:val="en-GB"/>
        </w:rPr>
      </w:pPr>
      <w:r w:rsidRPr="00D963F0">
        <w:rPr>
          <w:rFonts w:eastAsia="Calibri" w:cs="Arial"/>
          <w:sz w:val="26"/>
          <w:szCs w:val="26"/>
          <w:lang w:val="en-GB"/>
        </w:rPr>
        <w:t xml:space="preserve">Effective organizations continuously monitor the effectiveness of their operations, structures and processes. For WBU, this includes management of the staff and office, monitoring the strategic planning and reporting process and ensuring policies and procedures are current and reflect requirements. </w:t>
      </w:r>
      <w:bookmarkEnd w:id="181"/>
      <w:bookmarkEnd w:id="182"/>
      <w:bookmarkEnd w:id="183"/>
      <w:bookmarkEnd w:id="184"/>
      <w:bookmarkEnd w:id="185"/>
    </w:p>
    <w:p w14:paraId="679B1F29" w14:textId="77777777" w:rsidR="007B74A0" w:rsidRDefault="007B74A0" w:rsidP="007B74A0">
      <w:pPr>
        <w:widowControl w:val="0"/>
        <w:numPr>
          <w:ilvl w:val="0"/>
          <w:numId w:val="18"/>
        </w:numPr>
        <w:autoSpaceDE w:val="0"/>
        <w:autoSpaceDN w:val="0"/>
        <w:adjustRightInd w:val="0"/>
        <w:spacing w:after="0" w:line="240" w:lineRule="auto"/>
        <w:contextualSpacing/>
        <w:rPr>
          <w:rFonts w:eastAsia="Calibri" w:cs="Arial"/>
          <w:sz w:val="26"/>
          <w:szCs w:val="26"/>
        </w:rPr>
      </w:pPr>
      <w:r>
        <w:rPr>
          <w:rFonts w:eastAsia="Calibri" w:cs="Arial"/>
          <w:sz w:val="26"/>
          <w:szCs w:val="26"/>
        </w:rPr>
        <w:t>Following the 2016 General Assembly, an evaluation was undertaken by both WBU and ICEVI to determine if they would continue with a joint Assembly in 2020. The result of the evaluation and discussions was an agreement that a joint Assembly would be held in 2020. The Bid documents were accordingly revised and sent to members in August 2017.  Three bids were received to host the 2020 Assembly. Two locations were chosen for site visits and it is expected that a recommendation will be submitted to the Executive at their meeting in May 2018.</w:t>
      </w:r>
    </w:p>
    <w:p w14:paraId="45076134" w14:textId="77777777" w:rsidR="007B74A0" w:rsidRDefault="007B74A0" w:rsidP="007B74A0">
      <w:pPr>
        <w:numPr>
          <w:ilvl w:val="0"/>
          <w:numId w:val="18"/>
        </w:numPr>
        <w:spacing w:after="0" w:line="240" w:lineRule="auto"/>
        <w:contextualSpacing/>
        <w:rPr>
          <w:rFonts w:eastAsia="Calibri"/>
          <w:sz w:val="26"/>
          <w:szCs w:val="26"/>
        </w:rPr>
      </w:pPr>
      <w:r>
        <w:rPr>
          <w:rFonts w:eastAsia="Calibri"/>
          <w:sz w:val="26"/>
          <w:szCs w:val="26"/>
        </w:rPr>
        <w:t>There have been three meetings of the Officers held since the General Assembly: November 2016, which was also a planning meeting for the term and held in Baltimore USA, May 2017 in New Delhi and November 2017 in Tokyo. In addition, the Executive was required to make certain decisions via email. This included an email ballot conducted in August 2017 to elect a new 2</w:t>
      </w:r>
      <w:r w:rsidRPr="00833CDA">
        <w:rPr>
          <w:rFonts w:eastAsia="Calibri"/>
          <w:sz w:val="26"/>
          <w:szCs w:val="26"/>
          <w:vertAlign w:val="superscript"/>
        </w:rPr>
        <w:t>nd</w:t>
      </w:r>
      <w:r>
        <w:rPr>
          <w:rFonts w:eastAsia="Calibri"/>
          <w:sz w:val="26"/>
          <w:szCs w:val="26"/>
        </w:rPr>
        <w:t xml:space="preserve"> Vice President, following the untimely and sudden death of Dr. Elly Macha. </w:t>
      </w:r>
    </w:p>
    <w:p w14:paraId="4728E4A7" w14:textId="77777777" w:rsidR="007B74A0" w:rsidRDefault="007B74A0" w:rsidP="007B74A0">
      <w:pPr>
        <w:widowControl w:val="0"/>
        <w:numPr>
          <w:ilvl w:val="0"/>
          <w:numId w:val="18"/>
        </w:numPr>
        <w:autoSpaceDE w:val="0"/>
        <w:autoSpaceDN w:val="0"/>
        <w:adjustRightInd w:val="0"/>
        <w:spacing w:after="0" w:line="240" w:lineRule="auto"/>
        <w:contextualSpacing/>
        <w:rPr>
          <w:rFonts w:eastAsia="Calibri" w:cs="Arial"/>
          <w:sz w:val="26"/>
          <w:szCs w:val="26"/>
        </w:rPr>
      </w:pPr>
      <w:r>
        <w:rPr>
          <w:rFonts w:eastAsia="Calibri" w:cs="Arial"/>
          <w:sz w:val="26"/>
          <w:szCs w:val="26"/>
        </w:rPr>
        <w:t xml:space="preserve">Following the development of the strategic plan for 2017 – 20 at the November 2016 Officers meeting, a detailed workplan was developed in cooperation with the Committee and Working group chairs and its monitoring forms part of the agenda for each Officers meeting. </w:t>
      </w:r>
    </w:p>
    <w:p w14:paraId="06D8AF91" w14:textId="77777777" w:rsidR="007B74A0" w:rsidRDefault="007B74A0" w:rsidP="007B74A0">
      <w:pPr>
        <w:widowControl w:val="0"/>
        <w:numPr>
          <w:ilvl w:val="0"/>
          <w:numId w:val="18"/>
        </w:numPr>
        <w:autoSpaceDE w:val="0"/>
        <w:autoSpaceDN w:val="0"/>
        <w:adjustRightInd w:val="0"/>
        <w:spacing w:after="0" w:line="240" w:lineRule="auto"/>
        <w:contextualSpacing/>
        <w:rPr>
          <w:rFonts w:eastAsia="Calibri" w:cs="Arial"/>
          <w:sz w:val="26"/>
          <w:szCs w:val="26"/>
        </w:rPr>
      </w:pPr>
      <w:r>
        <w:rPr>
          <w:rFonts w:eastAsia="Calibri" w:cs="Arial"/>
          <w:sz w:val="26"/>
          <w:szCs w:val="26"/>
        </w:rPr>
        <w:t>All the legal aspects of the WBU corporation in Canada are monitored with all required reporting in place and Corporation meetings held as required, normally in conjunction with the Officers meetings.  We have undertaken discussions with our legal counsel regarding the processes to be followed regarding the impending dissolution of World Braille Foundation and the transfer of WBF assets to the World Blind Union during 2018.  Having the legal corporation in Canada allows for a smooth transition in this process.</w:t>
      </w:r>
    </w:p>
    <w:p w14:paraId="41D3F96F" w14:textId="77777777" w:rsidR="007B74A0" w:rsidRDefault="007B74A0" w:rsidP="004D01A2">
      <w:pPr>
        <w:keepNext/>
        <w:spacing w:before="240" w:after="0"/>
        <w:outlineLvl w:val="2"/>
        <w:rPr>
          <w:rFonts w:eastAsia="Times" w:cs="Arial"/>
          <w:b/>
          <w:bCs/>
          <w:color w:val="1F497D"/>
          <w:sz w:val="28"/>
          <w:szCs w:val="28"/>
        </w:rPr>
      </w:pPr>
      <w:bookmarkStart w:id="186" w:name="_Toc512937324"/>
      <w:bookmarkStart w:id="187" w:name="_Toc512938753"/>
      <w:bookmarkStart w:id="188" w:name="_Toc512943228"/>
      <w:r w:rsidRPr="0061625D">
        <w:rPr>
          <w:rFonts w:eastAsia="Times" w:cs="Arial"/>
          <w:b/>
          <w:bCs/>
          <w:color w:val="1F497D"/>
          <w:sz w:val="28"/>
          <w:szCs w:val="28"/>
        </w:rPr>
        <w:t>Developing and implementing a leadership program for future WBU leaders</w:t>
      </w:r>
      <w:bookmarkEnd w:id="186"/>
      <w:bookmarkEnd w:id="187"/>
      <w:bookmarkEnd w:id="188"/>
    </w:p>
    <w:p w14:paraId="7C14F428" w14:textId="77777777" w:rsidR="007B74A0" w:rsidRDefault="007B74A0" w:rsidP="004D01A2">
      <w:pPr>
        <w:pStyle w:val="NoSpacing"/>
      </w:pPr>
    </w:p>
    <w:p w14:paraId="4AE7A4C2" w14:textId="77777777" w:rsidR="007B74A0" w:rsidRPr="004D01A2" w:rsidRDefault="007B74A0" w:rsidP="004D01A2">
      <w:pPr>
        <w:pStyle w:val="NoSpacing"/>
        <w:rPr>
          <w:sz w:val="26"/>
          <w:szCs w:val="26"/>
        </w:rPr>
      </w:pPr>
      <w:r w:rsidRPr="004D01A2">
        <w:rPr>
          <w:sz w:val="26"/>
          <w:szCs w:val="26"/>
        </w:rPr>
        <w:t>The intention of this objective is to look at the development of a leadership and succession program for the WBU.  The working group to undertake this work is still being recruited and thus their work has not yet commenced.</w:t>
      </w:r>
    </w:p>
    <w:p w14:paraId="33A874A1" w14:textId="77777777" w:rsidR="007B74A0" w:rsidRPr="0061625D" w:rsidRDefault="007B74A0" w:rsidP="004D01A2">
      <w:pPr>
        <w:keepNext/>
        <w:spacing w:before="240" w:after="0"/>
        <w:outlineLvl w:val="2"/>
        <w:rPr>
          <w:rFonts w:eastAsia="Times" w:cs="Arial"/>
          <w:b/>
          <w:bCs/>
          <w:color w:val="1F497D"/>
          <w:sz w:val="28"/>
          <w:szCs w:val="28"/>
        </w:rPr>
      </w:pPr>
      <w:bookmarkStart w:id="189" w:name="_Toc512937325"/>
      <w:bookmarkStart w:id="190" w:name="_Toc512938754"/>
      <w:bookmarkStart w:id="191" w:name="_Toc512943229"/>
      <w:r w:rsidRPr="0061625D">
        <w:rPr>
          <w:rFonts w:eastAsia="Times" w:cs="Arial"/>
          <w:b/>
          <w:bCs/>
          <w:color w:val="1F497D"/>
          <w:sz w:val="28"/>
          <w:szCs w:val="28"/>
        </w:rPr>
        <w:t>Recruitment of a new CEO following the retirement of the current CEO by mid-2018.</w:t>
      </w:r>
      <w:bookmarkEnd w:id="189"/>
      <w:bookmarkEnd w:id="190"/>
      <w:bookmarkEnd w:id="191"/>
    </w:p>
    <w:p w14:paraId="608F0945" w14:textId="77777777" w:rsidR="007B74A0" w:rsidRDefault="007B74A0" w:rsidP="004D01A2">
      <w:pPr>
        <w:pStyle w:val="NoSpacing"/>
      </w:pPr>
    </w:p>
    <w:p w14:paraId="6A639287" w14:textId="77777777" w:rsidR="007B74A0" w:rsidRPr="004D01A2" w:rsidRDefault="007B74A0" w:rsidP="007B74A0">
      <w:pPr>
        <w:pStyle w:val="NoSpacing"/>
        <w:rPr>
          <w:sz w:val="26"/>
          <w:szCs w:val="26"/>
        </w:rPr>
      </w:pPr>
      <w:r w:rsidRPr="004D01A2">
        <w:rPr>
          <w:sz w:val="26"/>
          <w:szCs w:val="26"/>
        </w:rPr>
        <w:t>Following the announcement of our current CEO, Dr. Penny Hartin, of her intention to retire by mid-2018, a process was put in place to recruit a new CEO.</w:t>
      </w:r>
    </w:p>
    <w:p w14:paraId="08F9258E" w14:textId="77777777" w:rsidR="007B74A0" w:rsidRPr="004D01A2" w:rsidRDefault="007B74A0" w:rsidP="007B74A0">
      <w:pPr>
        <w:pStyle w:val="NoSpacing"/>
        <w:numPr>
          <w:ilvl w:val="0"/>
          <w:numId w:val="40"/>
        </w:numPr>
        <w:rPr>
          <w:sz w:val="26"/>
          <w:szCs w:val="26"/>
        </w:rPr>
      </w:pPr>
      <w:r w:rsidRPr="004D01A2">
        <w:rPr>
          <w:sz w:val="26"/>
          <w:szCs w:val="26"/>
        </w:rPr>
        <w:t>A search committee was established which reviewed the position description and requirements for the role.</w:t>
      </w:r>
    </w:p>
    <w:p w14:paraId="59226A43" w14:textId="73B00859" w:rsidR="007B74A0" w:rsidRPr="004D01A2" w:rsidRDefault="007B74A0" w:rsidP="007B74A0">
      <w:pPr>
        <w:pStyle w:val="NoSpacing"/>
        <w:numPr>
          <w:ilvl w:val="0"/>
          <w:numId w:val="40"/>
        </w:numPr>
        <w:rPr>
          <w:sz w:val="26"/>
          <w:szCs w:val="26"/>
        </w:rPr>
      </w:pPr>
      <w:r w:rsidRPr="004D01A2">
        <w:rPr>
          <w:sz w:val="26"/>
          <w:szCs w:val="26"/>
        </w:rPr>
        <w:t>An international competition was conducted, candidates screened and interviews conducted by the WBU President, 1</w:t>
      </w:r>
      <w:r w:rsidRPr="004D01A2">
        <w:rPr>
          <w:sz w:val="26"/>
          <w:szCs w:val="26"/>
          <w:vertAlign w:val="superscript"/>
        </w:rPr>
        <w:t>st</w:t>
      </w:r>
      <w:r w:rsidRPr="004D01A2">
        <w:rPr>
          <w:sz w:val="26"/>
          <w:szCs w:val="26"/>
        </w:rPr>
        <w:t xml:space="preserve"> Vice President and Treasurer in early October.</w:t>
      </w:r>
    </w:p>
    <w:p w14:paraId="3CE8E157" w14:textId="77777777" w:rsidR="00C836DA" w:rsidRDefault="00D265D9" w:rsidP="004D01A2">
      <w:pPr>
        <w:pStyle w:val="NoSpacing"/>
        <w:numPr>
          <w:ilvl w:val="0"/>
          <w:numId w:val="40"/>
        </w:numPr>
        <w:rPr>
          <w:sz w:val="26"/>
          <w:szCs w:val="26"/>
        </w:rPr>
      </w:pPr>
      <w:r w:rsidRPr="004D01A2">
        <w:rPr>
          <w:sz w:val="26"/>
          <w:szCs w:val="26"/>
        </w:rPr>
        <w:t xml:space="preserve">José Maria Viera </w:t>
      </w:r>
      <w:r w:rsidR="007B74A0" w:rsidRPr="004D01A2">
        <w:rPr>
          <w:sz w:val="26"/>
          <w:szCs w:val="26"/>
        </w:rPr>
        <w:t xml:space="preserve">José Maria Viera was recruited to the role; there ensured a process to obtain permission from the Canadian government to hire a non-Canadian resident, which went quite smoothly and was granted in mid-December. </w:t>
      </w:r>
      <w:r w:rsidR="00D36404" w:rsidRPr="004D01A2">
        <w:rPr>
          <w:sz w:val="26"/>
          <w:szCs w:val="26"/>
        </w:rPr>
        <w:t>Then</w:t>
      </w:r>
      <w:r w:rsidR="007B74A0" w:rsidRPr="004D01A2">
        <w:rPr>
          <w:sz w:val="26"/>
          <w:szCs w:val="26"/>
        </w:rPr>
        <w:t xml:space="preserve"> followed the process for obtaining work visas and arrangements to move and we are delighted to have José joining us as CEO in our Toronto headquarters in mid-April.  Penny Hartin has agreed to remain on until the end of May 2018 to assist with the orientation and transition process for José.</w:t>
      </w:r>
    </w:p>
    <w:p w14:paraId="54F9480F" w14:textId="35727C09" w:rsidR="007B74A0" w:rsidRPr="004D01A2" w:rsidRDefault="00C836DA" w:rsidP="004D01A2">
      <w:pPr>
        <w:pStyle w:val="NoSpacing"/>
        <w:numPr>
          <w:ilvl w:val="0"/>
          <w:numId w:val="40"/>
        </w:numPr>
        <w:rPr>
          <w:sz w:val="26"/>
          <w:szCs w:val="26"/>
        </w:rPr>
      </w:pPr>
      <w:r w:rsidRPr="00C836DA">
        <w:rPr>
          <w:noProof/>
          <w:sz w:val="26"/>
          <w:szCs w:val="26"/>
        </w:rPr>
        <w:t xml:space="preserve"> </w:t>
      </w:r>
      <w:r w:rsidRPr="004D01A2">
        <w:rPr>
          <w:noProof/>
          <w:sz w:val="26"/>
          <w:szCs w:val="26"/>
        </w:rPr>
        <w:drawing>
          <wp:inline distT="0" distB="0" distL="0" distR="0" wp14:anchorId="1CF8A885" wp14:editId="0A65AE84">
            <wp:extent cx="1495425" cy="1469390"/>
            <wp:effectExtent l="0" t="0" r="9525" b="0"/>
            <wp:docPr id="23" name="Picture 23" descr="José Maria Viera, New CEO for the 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ose-pic1.jpg"/>
                    <pic:cNvPicPr/>
                  </pic:nvPicPr>
                  <pic:blipFill>
                    <a:blip r:embed="rId36">
                      <a:extLst>
                        <a:ext uri="{28A0092B-C50C-407E-A947-70E740481C1C}">
                          <a14:useLocalDpi xmlns:a14="http://schemas.microsoft.com/office/drawing/2010/main" val="0"/>
                        </a:ext>
                      </a:extLst>
                    </a:blip>
                    <a:stretch>
                      <a:fillRect/>
                    </a:stretch>
                  </pic:blipFill>
                  <pic:spPr>
                    <a:xfrm>
                      <a:off x="0" y="0"/>
                      <a:ext cx="1495425" cy="1469390"/>
                    </a:xfrm>
                    <a:prstGeom prst="rect">
                      <a:avLst/>
                    </a:prstGeom>
                  </pic:spPr>
                </pic:pic>
              </a:graphicData>
            </a:graphic>
          </wp:inline>
        </w:drawing>
      </w:r>
      <w:r w:rsidRPr="004D01A2">
        <w:rPr>
          <w:noProof/>
          <w:sz w:val="26"/>
          <w:szCs w:val="26"/>
        </w:rPr>
        <mc:AlternateContent>
          <mc:Choice Requires="wps">
            <w:drawing>
              <wp:inline distT="0" distB="0" distL="0" distR="0" wp14:anchorId="040D457B" wp14:editId="7F3ACB96">
                <wp:extent cx="2628900" cy="285750"/>
                <wp:effectExtent l="0" t="0" r="0" b="0"/>
                <wp:docPr id="25" name="Text Box 25"/>
                <wp:cNvGraphicFramePr/>
                <a:graphic xmlns:a="http://schemas.openxmlformats.org/drawingml/2006/main">
                  <a:graphicData uri="http://schemas.microsoft.com/office/word/2010/wordprocessingShape">
                    <wps:wsp>
                      <wps:cNvSpPr txBox="1"/>
                      <wps:spPr>
                        <a:xfrm>
                          <a:off x="0" y="0"/>
                          <a:ext cx="2628900" cy="285750"/>
                        </a:xfrm>
                        <a:prstGeom prst="rect">
                          <a:avLst/>
                        </a:prstGeom>
                        <a:solidFill>
                          <a:prstClr val="white"/>
                        </a:solidFill>
                        <a:ln>
                          <a:noFill/>
                        </a:ln>
                      </wps:spPr>
                      <wps:txbx>
                        <w:txbxContent>
                          <w:p w14:paraId="6A03F8F3" w14:textId="77777777" w:rsidR="00F143CB" w:rsidRPr="004D01A2" w:rsidRDefault="00F143CB" w:rsidP="00C836DA">
                            <w:pPr>
                              <w:pStyle w:val="Caption"/>
                              <w:rPr>
                                <w:color w:val="auto"/>
                              </w:rPr>
                            </w:pPr>
                            <w:r w:rsidRPr="004D01A2">
                              <w:rPr>
                                <w:color w:val="auto"/>
                              </w:rPr>
                              <w:t>José Maria Viera, New CEO for the WBU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40D457B" id="Text Box 25" o:spid="_x0000_s1033" type="#_x0000_t202" style="width:207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" stroked="f">
                <v:textbox inset="0,0,0,0">
                  <w:txbxContent>
                    <w:p w14:paraId="6A03F8F3" w14:textId="77777777" w:rsidR="00F143CB" w:rsidRPr="004D01A2" w:rsidRDefault="00F143CB" w:rsidP="00C836DA">
                      <w:pPr>
                        <w:pStyle w:val="Caption"/>
                        <w:rPr>
                          <w:color w:val="auto"/>
                        </w:rPr>
                      </w:pPr>
                      <w:r w:rsidRPr="004D01A2">
                        <w:rPr>
                          <w:color w:val="auto"/>
                        </w:rPr>
                        <w:t>José Maria Viera, New CEO for the WBU</w:t>
                      </w:r>
                    </w:p>
                  </w:txbxContent>
                </v:textbox>
                <w10:anchorlock/>
              </v:shape>
            </w:pict>
          </mc:Fallback>
        </mc:AlternateContent>
      </w:r>
    </w:p>
    <w:p w14:paraId="7A4E530B" w14:textId="77777777" w:rsidR="007B74A0" w:rsidRPr="004D01A2" w:rsidRDefault="007B74A0" w:rsidP="004D01A2">
      <w:pPr>
        <w:widowControl w:val="0"/>
        <w:autoSpaceDE w:val="0"/>
        <w:autoSpaceDN w:val="0"/>
        <w:adjustRightInd w:val="0"/>
        <w:spacing w:after="0"/>
        <w:ind w:left="720"/>
        <w:contextualSpacing/>
        <w:rPr>
          <w:rFonts w:eastAsia="Calibri" w:cs="Arial"/>
          <w:sz w:val="26"/>
          <w:szCs w:val="26"/>
        </w:rPr>
      </w:pPr>
    </w:p>
    <w:p w14:paraId="29D4C6E8" w14:textId="1694098B" w:rsidR="007B74A0" w:rsidRDefault="007B74A0" w:rsidP="007D52DB">
      <w:pPr>
        <w:pStyle w:val="Heading1"/>
      </w:pPr>
      <w:bookmarkStart w:id="192" w:name="_Toc512943230"/>
      <w:bookmarkEnd w:id="42"/>
      <w:r w:rsidRPr="00147C02">
        <w:t>Our Finances</w:t>
      </w:r>
      <w:bookmarkEnd w:id="192"/>
      <w:r w:rsidRPr="00147C02">
        <w:t xml:space="preserve"> </w:t>
      </w:r>
    </w:p>
    <w:p w14:paraId="62DF7A23" w14:textId="77777777" w:rsidR="007B74A0" w:rsidRPr="00CF331D" w:rsidRDefault="007B74A0" w:rsidP="004D01A2">
      <w:pPr>
        <w:spacing w:after="0"/>
        <w:rPr>
          <w:b/>
          <w:sz w:val="26"/>
          <w:szCs w:val="26"/>
        </w:rPr>
      </w:pPr>
    </w:p>
    <w:p w14:paraId="325D71F9" w14:textId="77777777" w:rsidR="007B74A0" w:rsidRDefault="007B74A0" w:rsidP="00870D6E">
      <w:pPr>
        <w:spacing w:after="0"/>
        <w:rPr>
          <w:sz w:val="26"/>
          <w:szCs w:val="26"/>
        </w:rPr>
      </w:pPr>
      <w:r>
        <w:rPr>
          <w:sz w:val="26"/>
          <w:szCs w:val="26"/>
        </w:rPr>
        <w:t>Please see our annual audited Financial Statements for 2017 for detailed information. In summary, we finished the year 2017 with an operating surplus of $17,952 USD.  While this was a little less than budgeted, it was nevertheless quite satisfactory given that we had to write off unpaid membership fees from the last quadrennial period in the amount of $19,894 and we also lost two of our platinum level supporters.  Overall, our unrestricted assets increased by $17,952 to $</w:t>
      </w:r>
      <w:r w:rsidRPr="00A2630F">
        <w:rPr>
          <w:bCs/>
          <w:sz w:val="26"/>
          <w:szCs w:val="26"/>
          <w:lang w:val="en-US"/>
        </w:rPr>
        <w:t>372,590</w:t>
      </w:r>
      <w:r>
        <w:rPr>
          <w:bCs/>
          <w:sz w:val="26"/>
          <w:szCs w:val="26"/>
          <w:lang w:val="en-US"/>
        </w:rPr>
        <w:t>. This represents the third consecutive year when we have operated within a small operating surplus and have been able to add to our unrestricted reserve level.</w:t>
      </w:r>
    </w:p>
    <w:p w14:paraId="45EA2E74" w14:textId="77777777" w:rsidR="007B74A0" w:rsidRPr="00CF331D" w:rsidRDefault="007B74A0" w:rsidP="00870D6E">
      <w:pPr>
        <w:spacing w:after="0"/>
        <w:rPr>
          <w:sz w:val="26"/>
          <w:szCs w:val="26"/>
        </w:rPr>
      </w:pPr>
    </w:p>
    <w:p w14:paraId="4404FF8B" w14:textId="36D2A3AD" w:rsidR="007B74A0" w:rsidRDefault="007B74A0" w:rsidP="007D52DB">
      <w:pPr>
        <w:pStyle w:val="Heading1"/>
      </w:pPr>
      <w:bookmarkStart w:id="193" w:name="_Toc512943231"/>
      <w:r w:rsidRPr="00147C02">
        <w:t>Our Key Supporters</w:t>
      </w:r>
      <w:bookmarkEnd w:id="193"/>
    </w:p>
    <w:p w14:paraId="0ECC4473" w14:textId="77777777" w:rsidR="007B74A0" w:rsidRPr="00CF331D" w:rsidRDefault="007B74A0" w:rsidP="00870D6E">
      <w:pPr>
        <w:spacing w:after="0"/>
        <w:rPr>
          <w:b/>
          <w:sz w:val="26"/>
          <w:szCs w:val="26"/>
        </w:rPr>
      </w:pPr>
    </w:p>
    <w:p w14:paraId="4D6AB828" w14:textId="59A97F02" w:rsidR="007B74A0" w:rsidRPr="00CF331D" w:rsidRDefault="007B74A0" w:rsidP="00C836DA">
      <w:pPr>
        <w:spacing w:after="0"/>
        <w:rPr>
          <w:sz w:val="26"/>
          <w:szCs w:val="26"/>
        </w:rPr>
      </w:pPr>
      <w:r>
        <w:rPr>
          <w:sz w:val="26"/>
          <w:szCs w:val="26"/>
        </w:rPr>
        <w:t>Approximately 7</w:t>
      </w:r>
      <w:r w:rsidRPr="00CF331D">
        <w:rPr>
          <w:sz w:val="26"/>
          <w:szCs w:val="26"/>
        </w:rPr>
        <w:t xml:space="preserve">0% of our </w:t>
      </w:r>
      <w:r>
        <w:rPr>
          <w:sz w:val="26"/>
          <w:szCs w:val="26"/>
        </w:rPr>
        <w:t xml:space="preserve">revenues came </w:t>
      </w:r>
      <w:r w:rsidRPr="00CF331D">
        <w:rPr>
          <w:sz w:val="26"/>
          <w:szCs w:val="26"/>
        </w:rPr>
        <w:t>from members</w:t>
      </w:r>
      <w:r>
        <w:rPr>
          <w:sz w:val="26"/>
          <w:szCs w:val="26"/>
        </w:rPr>
        <w:t xml:space="preserve"> during this year</w:t>
      </w:r>
      <w:r w:rsidRPr="00CF331D">
        <w:rPr>
          <w:sz w:val="26"/>
          <w:szCs w:val="26"/>
        </w:rPr>
        <w:t xml:space="preserve">.  </w:t>
      </w:r>
      <w:r>
        <w:rPr>
          <w:sz w:val="26"/>
          <w:szCs w:val="26"/>
        </w:rPr>
        <w:t xml:space="preserve">This proportion would have been much higher had it not been for the substantial contribution of the Open Society Institute Foundation (FOSI) for their support of our Marrakesh Ratification and Implementation campaign. </w:t>
      </w:r>
      <w:r w:rsidRPr="00CF331D">
        <w:rPr>
          <w:sz w:val="26"/>
          <w:szCs w:val="26"/>
        </w:rPr>
        <w:t xml:space="preserve">In addition to the membership fees paid by all WBU members, many of our members contribute to support our work in cash and in kind.  </w:t>
      </w:r>
      <w:r>
        <w:rPr>
          <w:sz w:val="26"/>
          <w:szCs w:val="26"/>
        </w:rPr>
        <w:t>And while the cash contributions are extremely important to us and help sustain our operations, it is through the in-kind contributions of our members that enable Officers and committee members to attend meetings, take on projects and so forth.  We are extremely grateful for that support.</w:t>
      </w:r>
    </w:p>
    <w:p w14:paraId="1227C235" w14:textId="77777777" w:rsidR="007B74A0" w:rsidRDefault="007B74A0" w:rsidP="00C836DA">
      <w:pPr>
        <w:spacing w:after="0"/>
        <w:rPr>
          <w:sz w:val="26"/>
          <w:szCs w:val="26"/>
        </w:rPr>
      </w:pPr>
    </w:p>
    <w:p w14:paraId="1A521F68" w14:textId="77777777" w:rsidR="007B74A0" w:rsidRPr="00CF331D" w:rsidRDefault="007B74A0" w:rsidP="00C836DA">
      <w:pPr>
        <w:spacing w:after="0"/>
        <w:rPr>
          <w:sz w:val="26"/>
          <w:szCs w:val="26"/>
        </w:rPr>
      </w:pPr>
      <w:r w:rsidRPr="00CF331D">
        <w:rPr>
          <w:sz w:val="26"/>
          <w:szCs w:val="26"/>
        </w:rPr>
        <w:t xml:space="preserve">The following lists voluntary monetary </w:t>
      </w:r>
      <w:r>
        <w:rPr>
          <w:sz w:val="26"/>
          <w:szCs w:val="26"/>
        </w:rPr>
        <w:t xml:space="preserve">core sponsorship </w:t>
      </w:r>
      <w:r w:rsidRPr="00CF331D">
        <w:rPr>
          <w:sz w:val="26"/>
          <w:szCs w:val="26"/>
        </w:rPr>
        <w:t>contributions from WBU members over and above their membership fees</w:t>
      </w:r>
      <w:r>
        <w:rPr>
          <w:sz w:val="26"/>
          <w:szCs w:val="26"/>
        </w:rPr>
        <w:t xml:space="preserve">.  These members have contributed throughout the </w:t>
      </w:r>
      <w:r w:rsidRPr="00F2701F">
        <w:rPr>
          <w:noProof/>
          <w:sz w:val="26"/>
          <w:szCs w:val="26"/>
        </w:rPr>
        <w:t>four</w:t>
      </w:r>
      <w:r>
        <w:rPr>
          <w:noProof/>
          <w:sz w:val="26"/>
          <w:szCs w:val="26"/>
        </w:rPr>
        <w:t>-</w:t>
      </w:r>
      <w:r w:rsidRPr="00F2701F">
        <w:rPr>
          <w:noProof/>
          <w:sz w:val="26"/>
          <w:szCs w:val="26"/>
        </w:rPr>
        <w:t>year</w:t>
      </w:r>
      <w:r>
        <w:rPr>
          <w:sz w:val="26"/>
          <w:szCs w:val="26"/>
        </w:rPr>
        <w:t xml:space="preserve"> term</w:t>
      </w:r>
      <w:r w:rsidRPr="00CF331D">
        <w:rPr>
          <w:sz w:val="26"/>
          <w:szCs w:val="26"/>
        </w:rPr>
        <w:t>:</w:t>
      </w:r>
    </w:p>
    <w:p w14:paraId="5B8B9C71" w14:textId="77777777" w:rsidR="007B74A0" w:rsidRPr="00CF331D" w:rsidRDefault="007B74A0" w:rsidP="00B014AF">
      <w:pPr>
        <w:spacing w:after="0"/>
        <w:rPr>
          <w:sz w:val="26"/>
          <w:szCs w:val="26"/>
        </w:rPr>
      </w:pPr>
    </w:p>
    <w:p w14:paraId="15FD75B8" w14:textId="77777777" w:rsidR="007B74A0" w:rsidRPr="00A207DF" w:rsidRDefault="007B74A0" w:rsidP="00B014AF">
      <w:pPr>
        <w:spacing w:after="0"/>
        <w:rPr>
          <w:color w:val="000080"/>
          <w:sz w:val="26"/>
          <w:szCs w:val="26"/>
        </w:rPr>
      </w:pPr>
      <w:r w:rsidRPr="00A207DF">
        <w:rPr>
          <w:b/>
          <w:color w:val="000080"/>
          <w:sz w:val="26"/>
          <w:szCs w:val="26"/>
        </w:rPr>
        <w:t>Platinum Sponsors</w:t>
      </w:r>
    </w:p>
    <w:p w14:paraId="204434B0" w14:textId="77777777" w:rsidR="007B74A0" w:rsidRPr="00CF331D" w:rsidRDefault="007B74A0" w:rsidP="00B014AF">
      <w:pPr>
        <w:spacing w:after="0"/>
        <w:rPr>
          <w:sz w:val="26"/>
          <w:szCs w:val="26"/>
        </w:rPr>
      </w:pPr>
      <w:r w:rsidRPr="001E0393">
        <w:rPr>
          <w:b/>
          <w:sz w:val="26"/>
          <w:szCs w:val="26"/>
        </w:rPr>
        <w:t>CNIB</w:t>
      </w:r>
      <w:r w:rsidRPr="00CF331D">
        <w:rPr>
          <w:sz w:val="26"/>
          <w:szCs w:val="26"/>
        </w:rPr>
        <w:t xml:space="preserve"> (</w:t>
      </w:r>
      <w:r>
        <w:rPr>
          <w:sz w:val="26"/>
          <w:szCs w:val="26"/>
        </w:rPr>
        <w:t>T</w:t>
      </w:r>
      <w:r w:rsidRPr="00CF331D">
        <w:rPr>
          <w:sz w:val="26"/>
          <w:szCs w:val="26"/>
        </w:rPr>
        <w:t>he Canadian National Institute for the Blind)</w:t>
      </w:r>
    </w:p>
    <w:p w14:paraId="73A61648" w14:textId="77777777" w:rsidR="007B74A0" w:rsidRPr="00A366BE" w:rsidRDefault="007B74A0" w:rsidP="00B014AF">
      <w:pPr>
        <w:spacing w:after="0"/>
        <w:rPr>
          <w:sz w:val="26"/>
          <w:szCs w:val="26"/>
          <w:lang w:val="es-PE"/>
        </w:rPr>
      </w:pPr>
      <w:r w:rsidRPr="00A366BE">
        <w:rPr>
          <w:b/>
          <w:sz w:val="26"/>
          <w:szCs w:val="26"/>
          <w:lang w:val="es-PE"/>
        </w:rPr>
        <w:t>ONCE</w:t>
      </w:r>
      <w:r w:rsidRPr="00A366BE">
        <w:rPr>
          <w:sz w:val="26"/>
          <w:szCs w:val="26"/>
          <w:lang w:val="es-PE"/>
        </w:rPr>
        <w:t xml:space="preserve"> (Organización </w:t>
      </w:r>
      <w:r>
        <w:rPr>
          <w:sz w:val="26"/>
          <w:szCs w:val="26"/>
          <w:lang w:val="es-PE"/>
        </w:rPr>
        <w:t>N</w:t>
      </w:r>
      <w:r w:rsidRPr="00A366BE">
        <w:rPr>
          <w:sz w:val="26"/>
          <w:szCs w:val="26"/>
          <w:lang w:val="es-PE"/>
        </w:rPr>
        <w:t>a</w:t>
      </w:r>
      <w:r>
        <w:rPr>
          <w:sz w:val="26"/>
          <w:szCs w:val="26"/>
          <w:lang w:val="es-PE"/>
        </w:rPr>
        <w:t xml:space="preserve">cional </w:t>
      </w:r>
      <w:r w:rsidRPr="00A366BE">
        <w:rPr>
          <w:sz w:val="26"/>
          <w:szCs w:val="26"/>
          <w:lang w:val="es-PE"/>
        </w:rPr>
        <w:t xml:space="preserve">de </w:t>
      </w:r>
      <w:r>
        <w:rPr>
          <w:sz w:val="26"/>
          <w:szCs w:val="26"/>
          <w:lang w:val="es-PE"/>
        </w:rPr>
        <w:t>C</w:t>
      </w:r>
      <w:r w:rsidRPr="00A366BE">
        <w:rPr>
          <w:sz w:val="26"/>
          <w:szCs w:val="26"/>
          <w:lang w:val="es-PE"/>
        </w:rPr>
        <w:t xml:space="preserve">iegos </w:t>
      </w:r>
      <w:r>
        <w:rPr>
          <w:sz w:val="26"/>
          <w:szCs w:val="26"/>
          <w:lang w:val="es-PE"/>
        </w:rPr>
        <w:t>E</w:t>
      </w:r>
      <w:r w:rsidRPr="00A366BE">
        <w:rPr>
          <w:sz w:val="26"/>
          <w:szCs w:val="26"/>
          <w:lang w:val="es-PE"/>
        </w:rPr>
        <w:t>spa</w:t>
      </w:r>
      <w:r>
        <w:rPr>
          <w:sz w:val="26"/>
          <w:szCs w:val="26"/>
          <w:lang w:val="es-PE"/>
        </w:rPr>
        <w:t>ñoles</w:t>
      </w:r>
      <w:r w:rsidRPr="00A366BE">
        <w:rPr>
          <w:sz w:val="26"/>
          <w:szCs w:val="26"/>
          <w:lang w:val="es-PE"/>
        </w:rPr>
        <w:t>)</w:t>
      </w:r>
    </w:p>
    <w:p w14:paraId="45B1B9E6" w14:textId="77777777" w:rsidR="007B74A0" w:rsidRPr="00250509" w:rsidRDefault="007B74A0" w:rsidP="00B014AF">
      <w:pPr>
        <w:spacing w:after="0"/>
        <w:rPr>
          <w:b/>
          <w:sz w:val="26"/>
          <w:szCs w:val="26"/>
        </w:rPr>
      </w:pPr>
      <w:proofErr w:type="spellStart"/>
      <w:r w:rsidRPr="00250509">
        <w:rPr>
          <w:b/>
          <w:sz w:val="26"/>
          <w:szCs w:val="26"/>
        </w:rPr>
        <w:t>Sightsavers</w:t>
      </w:r>
      <w:proofErr w:type="spellEnd"/>
      <w:r w:rsidRPr="00250509">
        <w:rPr>
          <w:b/>
          <w:sz w:val="26"/>
          <w:szCs w:val="26"/>
        </w:rPr>
        <w:t xml:space="preserve"> International</w:t>
      </w:r>
    </w:p>
    <w:p w14:paraId="4E357C34" w14:textId="77777777" w:rsidR="007B74A0" w:rsidRDefault="007B74A0" w:rsidP="00B014AF">
      <w:pPr>
        <w:spacing w:after="0"/>
        <w:rPr>
          <w:b/>
          <w:sz w:val="26"/>
          <w:szCs w:val="26"/>
        </w:rPr>
      </w:pPr>
      <w:r w:rsidRPr="00250509">
        <w:rPr>
          <w:b/>
          <w:sz w:val="26"/>
          <w:szCs w:val="26"/>
        </w:rPr>
        <w:t>Vision Australia</w:t>
      </w:r>
    </w:p>
    <w:p w14:paraId="6B06620B" w14:textId="77777777" w:rsidR="007B74A0" w:rsidRPr="00D473DB" w:rsidRDefault="007B74A0" w:rsidP="00B014AF">
      <w:pPr>
        <w:spacing w:after="0"/>
        <w:rPr>
          <w:color w:val="000080"/>
          <w:sz w:val="26"/>
          <w:szCs w:val="26"/>
        </w:rPr>
      </w:pPr>
      <w:r w:rsidRPr="00D473DB">
        <w:rPr>
          <w:b/>
          <w:color w:val="000080"/>
          <w:sz w:val="26"/>
          <w:szCs w:val="26"/>
        </w:rPr>
        <w:t>Diamond Sponsors</w:t>
      </w:r>
    </w:p>
    <w:p w14:paraId="74CA1FEA" w14:textId="77777777" w:rsidR="007B74A0" w:rsidRDefault="007B74A0" w:rsidP="00B014AF">
      <w:pPr>
        <w:spacing w:after="0"/>
        <w:rPr>
          <w:sz w:val="26"/>
          <w:szCs w:val="26"/>
        </w:rPr>
      </w:pPr>
      <w:r w:rsidRPr="001E0393">
        <w:rPr>
          <w:b/>
          <w:sz w:val="26"/>
          <w:szCs w:val="26"/>
        </w:rPr>
        <w:t>SFB</w:t>
      </w:r>
      <w:r w:rsidRPr="00CF331D">
        <w:rPr>
          <w:sz w:val="26"/>
          <w:szCs w:val="26"/>
        </w:rPr>
        <w:t xml:space="preserve"> (Swiss Federation of the Blind </w:t>
      </w:r>
      <w:r>
        <w:rPr>
          <w:sz w:val="26"/>
          <w:szCs w:val="26"/>
        </w:rPr>
        <w:t>and other partners)</w:t>
      </w:r>
    </w:p>
    <w:p w14:paraId="09374B13" w14:textId="77777777" w:rsidR="007B74A0" w:rsidRPr="004938F6" w:rsidRDefault="007B74A0" w:rsidP="00B014AF">
      <w:pPr>
        <w:spacing w:after="0"/>
        <w:rPr>
          <w:sz w:val="26"/>
          <w:szCs w:val="26"/>
        </w:rPr>
      </w:pPr>
      <w:r w:rsidRPr="004938F6">
        <w:rPr>
          <w:b/>
          <w:sz w:val="26"/>
          <w:szCs w:val="26"/>
        </w:rPr>
        <w:t>NABP (</w:t>
      </w:r>
      <w:r w:rsidRPr="004938F6">
        <w:rPr>
          <w:sz w:val="26"/>
          <w:szCs w:val="26"/>
        </w:rPr>
        <w:t>Norwegian Association of the Blind and Partially Sighted)</w:t>
      </w:r>
    </w:p>
    <w:p w14:paraId="402FF27B" w14:textId="77777777" w:rsidR="007B74A0" w:rsidRPr="00D473DB" w:rsidRDefault="007B74A0" w:rsidP="00B014AF">
      <w:pPr>
        <w:spacing w:after="0"/>
        <w:rPr>
          <w:b/>
          <w:color w:val="000080"/>
          <w:sz w:val="26"/>
          <w:szCs w:val="26"/>
        </w:rPr>
      </w:pPr>
      <w:r w:rsidRPr="00D473DB">
        <w:rPr>
          <w:b/>
          <w:color w:val="000080"/>
          <w:sz w:val="26"/>
          <w:szCs w:val="26"/>
        </w:rPr>
        <w:t xml:space="preserve">Gold </w:t>
      </w:r>
      <w:r>
        <w:rPr>
          <w:b/>
          <w:color w:val="000080"/>
          <w:sz w:val="26"/>
          <w:szCs w:val="26"/>
        </w:rPr>
        <w:t xml:space="preserve">and Loyalty </w:t>
      </w:r>
      <w:r w:rsidRPr="00D473DB">
        <w:rPr>
          <w:b/>
          <w:color w:val="000080"/>
          <w:sz w:val="26"/>
          <w:szCs w:val="26"/>
        </w:rPr>
        <w:t>Sponsors</w:t>
      </w:r>
    </w:p>
    <w:p w14:paraId="75C775F7" w14:textId="259E85D3" w:rsidR="007B74A0" w:rsidRPr="0062051A" w:rsidRDefault="00870D6E" w:rsidP="00B014AF">
      <w:pPr>
        <w:spacing w:after="0"/>
        <w:rPr>
          <w:sz w:val="26"/>
          <w:szCs w:val="26"/>
        </w:rPr>
      </w:pPr>
      <w:r>
        <w:rPr>
          <w:b/>
          <w:sz w:val="26"/>
          <w:szCs w:val="26"/>
        </w:rPr>
        <w:t xml:space="preserve">NIB </w:t>
      </w:r>
      <w:r w:rsidRPr="00870D6E">
        <w:rPr>
          <w:sz w:val="26"/>
          <w:szCs w:val="26"/>
        </w:rPr>
        <w:t>(</w:t>
      </w:r>
      <w:r w:rsidR="007B74A0" w:rsidRPr="00870D6E">
        <w:rPr>
          <w:sz w:val="26"/>
          <w:szCs w:val="26"/>
        </w:rPr>
        <w:t>National Industries for the Blind</w:t>
      </w:r>
      <w:r>
        <w:rPr>
          <w:sz w:val="26"/>
          <w:szCs w:val="26"/>
        </w:rPr>
        <w:t xml:space="preserve">, </w:t>
      </w:r>
      <w:r w:rsidR="007B74A0">
        <w:rPr>
          <w:sz w:val="26"/>
          <w:szCs w:val="26"/>
        </w:rPr>
        <w:t>USA)</w:t>
      </w:r>
    </w:p>
    <w:p w14:paraId="000587C9" w14:textId="5494F32E" w:rsidR="007B74A0" w:rsidRPr="00870D6E" w:rsidRDefault="00870D6E" w:rsidP="00B014AF">
      <w:pPr>
        <w:spacing w:after="0"/>
        <w:rPr>
          <w:sz w:val="26"/>
          <w:szCs w:val="26"/>
        </w:rPr>
      </w:pPr>
      <w:r>
        <w:rPr>
          <w:b/>
          <w:sz w:val="26"/>
          <w:szCs w:val="26"/>
        </w:rPr>
        <w:t xml:space="preserve">NAB </w:t>
      </w:r>
      <w:r w:rsidRPr="00870D6E">
        <w:rPr>
          <w:sz w:val="26"/>
          <w:szCs w:val="26"/>
        </w:rPr>
        <w:t>(</w:t>
      </w:r>
      <w:r w:rsidR="007B74A0" w:rsidRPr="00870D6E">
        <w:rPr>
          <w:sz w:val="26"/>
          <w:szCs w:val="26"/>
        </w:rPr>
        <w:t xml:space="preserve">Danish Association </w:t>
      </w:r>
      <w:r w:rsidR="007B74A0" w:rsidRPr="00870D6E">
        <w:rPr>
          <w:noProof/>
          <w:sz w:val="26"/>
          <w:szCs w:val="26"/>
        </w:rPr>
        <w:t>of</w:t>
      </w:r>
      <w:r w:rsidR="007B74A0" w:rsidRPr="00870D6E">
        <w:rPr>
          <w:sz w:val="26"/>
          <w:szCs w:val="26"/>
        </w:rPr>
        <w:t xml:space="preserve"> the Blind</w:t>
      </w:r>
      <w:r w:rsidRPr="00870D6E">
        <w:rPr>
          <w:sz w:val="26"/>
          <w:szCs w:val="26"/>
        </w:rPr>
        <w:t>)</w:t>
      </w:r>
    </w:p>
    <w:p w14:paraId="6F36D1A7" w14:textId="77777777" w:rsidR="007B74A0" w:rsidRPr="0062051A" w:rsidRDefault="007B74A0" w:rsidP="00B014AF">
      <w:pPr>
        <w:spacing w:after="0"/>
        <w:rPr>
          <w:sz w:val="26"/>
          <w:szCs w:val="26"/>
        </w:rPr>
      </w:pPr>
      <w:r>
        <w:rPr>
          <w:b/>
          <w:sz w:val="26"/>
          <w:szCs w:val="26"/>
        </w:rPr>
        <w:t xml:space="preserve">DBSV </w:t>
      </w:r>
      <w:r w:rsidRPr="00870D6E">
        <w:rPr>
          <w:sz w:val="26"/>
          <w:szCs w:val="26"/>
        </w:rPr>
        <w:t>(</w:t>
      </w:r>
      <w:r>
        <w:rPr>
          <w:sz w:val="26"/>
          <w:szCs w:val="26"/>
        </w:rPr>
        <w:t>Germany)</w:t>
      </w:r>
    </w:p>
    <w:p w14:paraId="64E1A170" w14:textId="3EFB2D9D" w:rsidR="00E60835" w:rsidRDefault="00E60835" w:rsidP="00B014AF">
      <w:pPr>
        <w:spacing w:after="0"/>
        <w:rPr>
          <w:b/>
          <w:color w:val="1F497D"/>
          <w:sz w:val="26"/>
          <w:szCs w:val="26"/>
        </w:rPr>
      </w:pPr>
      <w:r>
        <w:rPr>
          <w:b/>
          <w:color w:val="000080"/>
          <w:sz w:val="26"/>
          <w:szCs w:val="26"/>
        </w:rPr>
        <w:t>Other Major Contributors to Specific WBU Projects</w:t>
      </w:r>
    </w:p>
    <w:p w14:paraId="5E813FBE" w14:textId="77777777" w:rsidR="007B74A0" w:rsidRPr="001C136D" w:rsidRDefault="007B74A0" w:rsidP="00B014AF">
      <w:pPr>
        <w:spacing w:after="0"/>
        <w:rPr>
          <w:b/>
          <w:color w:val="000000"/>
          <w:sz w:val="26"/>
          <w:szCs w:val="26"/>
        </w:rPr>
      </w:pPr>
      <w:r w:rsidRPr="001C136D">
        <w:rPr>
          <w:b/>
          <w:color w:val="000000"/>
          <w:sz w:val="26"/>
          <w:szCs w:val="26"/>
        </w:rPr>
        <w:t xml:space="preserve">CBM </w:t>
      </w:r>
      <w:r w:rsidRPr="001C136D">
        <w:rPr>
          <w:color w:val="000000"/>
          <w:sz w:val="26"/>
          <w:szCs w:val="26"/>
        </w:rPr>
        <w:t>(Christian Blind Mission International)</w:t>
      </w:r>
    </w:p>
    <w:p w14:paraId="256ED18A" w14:textId="5B625260" w:rsidR="00870D6E" w:rsidRDefault="007B74A0" w:rsidP="00B014AF">
      <w:pPr>
        <w:spacing w:after="0"/>
        <w:rPr>
          <w:sz w:val="26"/>
          <w:szCs w:val="26"/>
        </w:rPr>
      </w:pPr>
      <w:r w:rsidRPr="001C136D">
        <w:rPr>
          <w:b/>
          <w:color w:val="000000"/>
          <w:sz w:val="26"/>
          <w:szCs w:val="26"/>
        </w:rPr>
        <w:t xml:space="preserve">Open Society Institute Foundation </w:t>
      </w:r>
      <w:r w:rsidRPr="00870D6E">
        <w:rPr>
          <w:color w:val="000000"/>
          <w:sz w:val="26"/>
          <w:szCs w:val="26"/>
        </w:rPr>
        <w:t>(Soros Foundation)</w:t>
      </w:r>
      <w:r w:rsidR="005E2A56">
        <w:rPr>
          <w:sz w:val="26"/>
          <w:szCs w:val="26"/>
        </w:rPr>
        <w:br/>
      </w:r>
    </w:p>
    <w:p w14:paraId="705401F7" w14:textId="7CAE19C4" w:rsidR="007B74A0" w:rsidRDefault="007B74A0" w:rsidP="007D52DB">
      <w:pPr>
        <w:pStyle w:val="Heading1"/>
      </w:pPr>
      <w:bookmarkStart w:id="194" w:name="_Toc512943232"/>
      <w:r>
        <w:t>Conclusion</w:t>
      </w:r>
      <w:bookmarkEnd w:id="194"/>
    </w:p>
    <w:p w14:paraId="61DC5445" w14:textId="77777777" w:rsidR="007B74A0" w:rsidRDefault="007B74A0" w:rsidP="00B014AF">
      <w:pPr>
        <w:spacing w:after="0"/>
      </w:pPr>
    </w:p>
    <w:p w14:paraId="1047F3C0" w14:textId="2BBD22F8" w:rsidR="007B74A0" w:rsidRDefault="007B74A0" w:rsidP="00B014AF">
      <w:pPr>
        <w:spacing w:after="0"/>
        <w:rPr>
          <w:sz w:val="26"/>
          <w:szCs w:val="26"/>
        </w:rPr>
      </w:pPr>
      <w:r>
        <w:rPr>
          <w:sz w:val="26"/>
          <w:szCs w:val="26"/>
        </w:rPr>
        <w:t xml:space="preserve">We do hope that this summary provides you with useful and interesting information about WBU’s work and achievements over the past year.  We have set ourselves an ambitious plan to move towards our vision of a more inclusive community for full participation and while we fully understand that there is a great deal to be done </w:t>
      </w:r>
      <w:r w:rsidR="000D2DD6">
        <w:rPr>
          <w:sz w:val="26"/>
          <w:szCs w:val="26"/>
        </w:rPr>
        <w:t>to a</w:t>
      </w:r>
      <w:r w:rsidR="009D6D62">
        <w:rPr>
          <w:sz w:val="26"/>
          <w:szCs w:val="26"/>
        </w:rPr>
        <w:t>chieve this vision</w:t>
      </w:r>
      <w:r>
        <w:rPr>
          <w:sz w:val="26"/>
          <w:szCs w:val="26"/>
        </w:rPr>
        <w:t>, it is critically important that we make measurable progress towards that goal.</w:t>
      </w:r>
      <w:r w:rsidR="00BC6ABB">
        <w:rPr>
          <w:sz w:val="26"/>
          <w:szCs w:val="26"/>
        </w:rPr>
        <w:t xml:space="preserve"> </w:t>
      </w:r>
    </w:p>
    <w:p w14:paraId="227E7CCD" w14:textId="77777777" w:rsidR="001C515A" w:rsidRDefault="001C515A" w:rsidP="00B014AF">
      <w:pPr>
        <w:spacing w:after="0"/>
        <w:rPr>
          <w:sz w:val="26"/>
          <w:szCs w:val="26"/>
        </w:rPr>
      </w:pPr>
    </w:p>
    <w:p w14:paraId="08F1690F" w14:textId="0ADB574D" w:rsidR="00870D6E" w:rsidRDefault="007B74A0" w:rsidP="00B014AF">
      <w:pPr>
        <w:spacing w:after="0"/>
        <w:rPr>
          <w:b/>
          <w:color w:val="000080"/>
          <w:sz w:val="36"/>
          <w:szCs w:val="36"/>
        </w:rPr>
      </w:pPr>
      <w:r>
        <w:rPr>
          <w:sz w:val="26"/>
          <w:szCs w:val="26"/>
        </w:rPr>
        <w:t>We wish to express our appreciation to our WBU Officers, our Committee and Working Group Chairs as well as to all members of those committees and working groups for the important roles they play in helping us advance our work for the benefit of the 253 million blind and partially sighted people worldwide that we represent.</w:t>
      </w:r>
    </w:p>
    <w:p w14:paraId="7DE2961F" w14:textId="2268002C" w:rsidR="005E2A56" w:rsidRDefault="005E2A56" w:rsidP="005E2A56">
      <w:pPr>
        <w:spacing w:after="100" w:afterAutospacing="1"/>
        <w:rPr>
          <w:b/>
          <w:color w:val="000080"/>
          <w:sz w:val="36"/>
          <w:szCs w:val="36"/>
        </w:rPr>
        <w:sectPr w:rsidR="005E2A56" w:rsidSect="000D2DD6">
          <w:type w:val="continuous"/>
          <w:pgSz w:w="12240" w:h="15840" w:code="1"/>
          <w:pgMar w:top="1440" w:right="1440" w:bottom="1440" w:left="1440" w:header="706" w:footer="706" w:gutter="0"/>
          <w:cols w:sep="1" w:space="600"/>
          <w:docGrid w:linePitch="360"/>
        </w:sectPr>
      </w:pPr>
    </w:p>
    <w:p w14:paraId="3B34B336" w14:textId="4CCE36FC" w:rsidR="005E2A56" w:rsidRPr="00BC6ABB" w:rsidRDefault="007B74A0" w:rsidP="007D52DB">
      <w:pPr>
        <w:pStyle w:val="Heading1"/>
        <w:sectPr w:rsidR="005E2A56" w:rsidRPr="00BC6ABB" w:rsidSect="00BA0FB3">
          <w:pgSz w:w="12240" w:h="15840" w:code="1"/>
          <w:pgMar w:top="1440" w:right="1440" w:bottom="1080" w:left="1440" w:header="720" w:footer="576" w:gutter="0"/>
          <w:cols w:space="720"/>
          <w:titlePg/>
          <w:docGrid w:linePitch="360"/>
        </w:sectPr>
      </w:pPr>
      <w:bookmarkStart w:id="195" w:name="_Toc512943233"/>
      <w:r w:rsidRPr="00147C02">
        <w:t>OUR WBU LEADERS</w:t>
      </w:r>
      <w:r>
        <w:t xml:space="preserve"> 2017 – 2020</w:t>
      </w:r>
      <w:bookmarkEnd w:id="195"/>
      <w:r>
        <w:t xml:space="preserve"> </w:t>
      </w:r>
      <w:bookmarkStart w:id="196" w:name="_Toc231798899"/>
      <w:bookmarkStart w:id="197" w:name="_Toc237252308"/>
      <w:bookmarkStart w:id="198" w:name="_Toc242691544"/>
      <w:bookmarkStart w:id="199" w:name="_Toc242691673"/>
      <w:bookmarkStart w:id="200" w:name="_Toc248052528"/>
      <w:bookmarkStart w:id="201" w:name="_Toc252904460"/>
    </w:p>
    <w:p w14:paraId="696C60A0" w14:textId="4C57E42C" w:rsidR="007B74A0" w:rsidRPr="007D52DB" w:rsidRDefault="001C515A" w:rsidP="007D52DB">
      <w:pPr>
        <w:pStyle w:val="Heading3"/>
      </w:pPr>
      <w:bookmarkStart w:id="202" w:name="_Toc512943234"/>
      <w:bookmarkEnd w:id="196"/>
      <w:bookmarkEnd w:id="197"/>
      <w:bookmarkEnd w:id="198"/>
      <w:bookmarkEnd w:id="199"/>
      <w:bookmarkEnd w:id="200"/>
      <w:bookmarkEnd w:id="201"/>
      <w:r>
        <w:t>WBU Officers</w:t>
      </w:r>
      <w:bookmarkEnd w:id="202"/>
    </w:p>
    <w:p w14:paraId="7DC3C0C6" w14:textId="77777777" w:rsidR="007B74A0" w:rsidRPr="00E40484" w:rsidRDefault="007B74A0" w:rsidP="005E2A56">
      <w:pPr>
        <w:spacing w:after="0"/>
        <w:rPr>
          <w:b/>
          <w:lang w:val="en-US"/>
        </w:rPr>
      </w:pPr>
      <w:r>
        <w:rPr>
          <w:b/>
          <w:lang w:val="en-US"/>
        </w:rPr>
        <w:t>Dr. Fredric Schroeder</w:t>
      </w:r>
      <w:r w:rsidRPr="00E40484">
        <w:rPr>
          <w:b/>
          <w:lang w:val="en-US"/>
        </w:rPr>
        <w:t xml:space="preserve">, </w:t>
      </w:r>
    </w:p>
    <w:p w14:paraId="59C76649" w14:textId="77777777" w:rsidR="007B74A0" w:rsidRPr="00E40484" w:rsidRDefault="007B74A0" w:rsidP="005E2A56">
      <w:pPr>
        <w:spacing w:after="0"/>
        <w:rPr>
          <w:b/>
          <w:lang w:val="en-US"/>
        </w:rPr>
      </w:pPr>
      <w:r w:rsidRPr="00E40484">
        <w:rPr>
          <w:b/>
          <w:lang w:val="en-US"/>
        </w:rPr>
        <w:t>President</w:t>
      </w:r>
    </w:p>
    <w:p w14:paraId="51ABF02F" w14:textId="453D25B4" w:rsidR="007B74A0" w:rsidRDefault="00064485" w:rsidP="005E2A56">
      <w:pPr>
        <w:spacing w:after="0"/>
        <w:rPr>
          <w:b/>
          <w:lang w:val="en-US"/>
        </w:rPr>
      </w:pPr>
      <w:hyperlink r:id="rId37" w:history="1">
        <w:r w:rsidR="007B74A0" w:rsidRPr="0058017B">
          <w:rPr>
            <w:rStyle w:val="Hyperlink"/>
            <w:lang w:val="en-US"/>
          </w:rPr>
          <w:t>president@wbu.ngo</w:t>
        </w:r>
      </w:hyperlink>
      <w:r w:rsidR="007B74A0">
        <w:rPr>
          <w:b/>
          <w:lang w:val="en-US"/>
        </w:rPr>
        <w:t xml:space="preserve"> </w:t>
      </w:r>
    </w:p>
    <w:p w14:paraId="55DC39BD" w14:textId="77777777" w:rsidR="00B023DE" w:rsidRPr="00F14DC4" w:rsidRDefault="00B023DE" w:rsidP="005E2A56">
      <w:pPr>
        <w:spacing w:after="0"/>
        <w:rPr>
          <w:b/>
          <w:lang w:val="en-US"/>
        </w:rPr>
      </w:pPr>
    </w:p>
    <w:p w14:paraId="4C2A29F8" w14:textId="77777777" w:rsidR="007B74A0" w:rsidRPr="00F14DC4" w:rsidRDefault="007B74A0" w:rsidP="005E2A56">
      <w:pPr>
        <w:spacing w:after="0"/>
        <w:rPr>
          <w:rFonts w:cs="Arial"/>
          <w:b/>
          <w:color w:val="000000"/>
          <w:lang w:val="en-US"/>
        </w:rPr>
      </w:pPr>
      <w:r>
        <w:rPr>
          <w:rFonts w:cs="Arial"/>
          <w:b/>
          <w:color w:val="000000"/>
          <w:lang w:val="en-US"/>
        </w:rPr>
        <w:t>Mr. Fernando Riaño</w:t>
      </w:r>
      <w:r w:rsidRPr="00F14DC4">
        <w:rPr>
          <w:rFonts w:cs="Arial"/>
          <w:b/>
          <w:color w:val="000000"/>
          <w:lang w:val="en-US"/>
        </w:rPr>
        <w:t xml:space="preserve">, </w:t>
      </w:r>
    </w:p>
    <w:p w14:paraId="0898E258" w14:textId="77777777" w:rsidR="007B74A0" w:rsidRPr="00F14DC4" w:rsidRDefault="007B74A0" w:rsidP="005E2A56">
      <w:pPr>
        <w:spacing w:after="0"/>
        <w:rPr>
          <w:lang w:val="en-US"/>
        </w:rPr>
      </w:pPr>
      <w:r>
        <w:rPr>
          <w:rFonts w:cs="Arial"/>
          <w:b/>
          <w:color w:val="000000"/>
          <w:lang w:val="en-US"/>
        </w:rPr>
        <w:t>1</w:t>
      </w:r>
      <w:r w:rsidRPr="00701761">
        <w:rPr>
          <w:rFonts w:cs="Arial"/>
          <w:b/>
          <w:color w:val="000000"/>
          <w:vertAlign w:val="superscript"/>
          <w:lang w:val="en-US"/>
        </w:rPr>
        <w:t>st</w:t>
      </w:r>
      <w:r>
        <w:rPr>
          <w:rFonts w:cs="Arial"/>
          <w:b/>
          <w:color w:val="000000"/>
          <w:lang w:val="en-US"/>
        </w:rPr>
        <w:t xml:space="preserve"> </w:t>
      </w:r>
      <w:r w:rsidRPr="00F14DC4">
        <w:rPr>
          <w:rFonts w:cs="Arial"/>
          <w:b/>
          <w:color w:val="000000"/>
          <w:lang w:val="en-US"/>
        </w:rPr>
        <w:t>Vice President</w:t>
      </w:r>
    </w:p>
    <w:p w14:paraId="6C2FF5E0" w14:textId="77777777" w:rsidR="007B74A0" w:rsidRPr="00E71406" w:rsidRDefault="00064485" w:rsidP="005E2A56">
      <w:pPr>
        <w:spacing w:after="0"/>
      </w:pPr>
      <w:hyperlink r:id="rId38" w:history="1">
        <w:r w:rsidR="007B74A0" w:rsidRPr="005E1A45">
          <w:rPr>
            <w:rStyle w:val="Hyperlink"/>
          </w:rPr>
          <w:t>friano@ilunion.com</w:t>
        </w:r>
      </w:hyperlink>
      <w:r w:rsidR="007B74A0">
        <w:t xml:space="preserve"> </w:t>
      </w:r>
    </w:p>
    <w:p w14:paraId="06F87D27" w14:textId="77777777" w:rsidR="007B74A0" w:rsidRPr="00784285" w:rsidRDefault="007B74A0" w:rsidP="005E2A56">
      <w:pPr>
        <w:spacing w:after="0"/>
        <w:rPr>
          <w:rFonts w:cs="Arial"/>
          <w:color w:val="000000"/>
          <w:lang w:val="fr-CA"/>
        </w:rPr>
      </w:pPr>
      <w:r>
        <w:rPr>
          <w:rFonts w:cs="Arial"/>
          <w:b/>
          <w:color w:val="000000"/>
          <w:lang w:val="fr-CA"/>
        </w:rPr>
        <w:t xml:space="preserve">Dr. Elly Macha </w:t>
      </w:r>
      <w:r>
        <w:rPr>
          <w:rFonts w:cs="Arial"/>
          <w:color w:val="000000"/>
          <w:lang w:val="fr-CA"/>
        </w:rPr>
        <w:t>(to March 2017)</w:t>
      </w:r>
    </w:p>
    <w:p w14:paraId="6588D813" w14:textId="77777777" w:rsidR="00B023DE" w:rsidRDefault="007B74A0" w:rsidP="005E2A56">
      <w:pPr>
        <w:spacing w:after="0"/>
        <w:rPr>
          <w:rFonts w:cs="Arial"/>
          <w:b/>
          <w:color w:val="000000"/>
          <w:lang w:val="fr-CA"/>
        </w:rPr>
      </w:pPr>
      <w:r w:rsidRPr="00E71406">
        <w:rPr>
          <w:rFonts w:cs="Arial"/>
          <w:b/>
          <w:color w:val="000000"/>
          <w:lang w:val="fr-CA"/>
        </w:rPr>
        <w:t>M</w:t>
      </w:r>
      <w:r>
        <w:rPr>
          <w:rFonts w:cs="Arial"/>
          <w:b/>
          <w:color w:val="000000"/>
          <w:lang w:val="fr-CA"/>
        </w:rPr>
        <w:t>s</w:t>
      </w:r>
      <w:r w:rsidRPr="00E71406">
        <w:rPr>
          <w:rFonts w:cs="Arial"/>
          <w:b/>
          <w:color w:val="000000"/>
          <w:lang w:val="fr-CA"/>
        </w:rPr>
        <w:t>.</w:t>
      </w:r>
      <w:r>
        <w:rPr>
          <w:rFonts w:cs="Arial"/>
          <w:b/>
          <w:color w:val="000000"/>
          <w:lang w:val="fr-CA"/>
        </w:rPr>
        <w:t xml:space="preserve"> Donatilla Kanimba </w:t>
      </w:r>
      <w:r w:rsidRPr="00DD2A34">
        <w:rPr>
          <w:rFonts w:cs="Arial"/>
          <w:color w:val="000000"/>
        </w:rPr>
        <w:t>(From September</w:t>
      </w:r>
      <w:r>
        <w:rPr>
          <w:rFonts w:cs="Arial"/>
          <w:color w:val="000000"/>
          <w:lang w:val="fr-CA"/>
        </w:rPr>
        <w:t xml:space="preserve"> 2017)</w:t>
      </w:r>
      <w:r w:rsidRPr="00E71406">
        <w:rPr>
          <w:rFonts w:cs="Arial"/>
          <w:b/>
          <w:color w:val="000000"/>
          <w:lang w:val="fr-CA"/>
        </w:rPr>
        <w:t xml:space="preserve"> </w:t>
      </w:r>
    </w:p>
    <w:p w14:paraId="60FB7A37" w14:textId="4BADCC71" w:rsidR="007B74A0" w:rsidRPr="00E71406" w:rsidRDefault="007B74A0" w:rsidP="005E2A56">
      <w:pPr>
        <w:spacing w:after="0"/>
        <w:rPr>
          <w:lang w:val="fr-CA"/>
        </w:rPr>
      </w:pPr>
      <w:r w:rsidRPr="00E71406">
        <w:rPr>
          <w:rFonts w:cs="Arial"/>
          <w:b/>
          <w:color w:val="000000"/>
          <w:lang w:val="fr-CA"/>
        </w:rPr>
        <w:t>2</w:t>
      </w:r>
      <w:r w:rsidRPr="00E71406">
        <w:rPr>
          <w:rFonts w:cs="Arial"/>
          <w:b/>
          <w:color w:val="000000"/>
          <w:vertAlign w:val="superscript"/>
          <w:lang w:val="fr-CA"/>
        </w:rPr>
        <w:t>nd</w:t>
      </w:r>
      <w:r w:rsidRPr="00E71406">
        <w:rPr>
          <w:rFonts w:cs="Arial"/>
          <w:b/>
          <w:color w:val="000000"/>
          <w:lang w:val="fr-CA"/>
        </w:rPr>
        <w:t xml:space="preserve"> Vice President</w:t>
      </w:r>
    </w:p>
    <w:p w14:paraId="2A8C8864" w14:textId="77777777" w:rsidR="007B74A0" w:rsidRPr="00E71406" w:rsidRDefault="00064485" w:rsidP="005E2A56">
      <w:pPr>
        <w:spacing w:after="0"/>
        <w:rPr>
          <w:rFonts w:cs="Arial"/>
          <w:lang w:val="es-AR"/>
        </w:rPr>
      </w:pPr>
      <w:hyperlink r:id="rId39" w:history="1">
        <w:r w:rsidR="007B74A0" w:rsidRPr="005E1A45">
          <w:rPr>
            <w:rStyle w:val="Hyperlink"/>
            <w:rFonts w:cs="Arial"/>
            <w:lang w:val="es-AR"/>
          </w:rPr>
          <w:t>donakanimba@gmail.com</w:t>
        </w:r>
      </w:hyperlink>
      <w:r w:rsidR="007B74A0">
        <w:rPr>
          <w:rFonts w:cs="Arial"/>
          <w:lang w:val="es-AR"/>
        </w:rPr>
        <w:t xml:space="preserve"> </w:t>
      </w:r>
    </w:p>
    <w:p w14:paraId="6C593A32" w14:textId="77777777" w:rsidR="007B74A0" w:rsidRPr="00E71406" w:rsidRDefault="007B74A0" w:rsidP="005E2A56">
      <w:pPr>
        <w:spacing w:after="0"/>
        <w:rPr>
          <w:rFonts w:cs="Arial"/>
          <w:b/>
          <w:lang w:val="es-AR"/>
        </w:rPr>
      </w:pPr>
      <w:r>
        <w:rPr>
          <w:rFonts w:cs="Arial"/>
          <w:b/>
          <w:lang w:val="es-AR"/>
        </w:rPr>
        <w:t>Mr. A.K. Mittal</w:t>
      </w:r>
    </w:p>
    <w:p w14:paraId="361A7026" w14:textId="77777777" w:rsidR="007B74A0" w:rsidRDefault="007B74A0" w:rsidP="005E2A56">
      <w:pPr>
        <w:spacing w:after="0"/>
        <w:rPr>
          <w:rFonts w:cs="Arial"/>
          <w:b/>
          <w:lang w:val="en-US"/>
        </w:rPr>
      </w:pPr>
      <w:r>
        <w:rPr>
          <w:rFonts w:cs="Arial"/>
          <w:b/>
          <w:lang w:val="en-US"/>
        </w:rPr>
        <w:t>Secretary General</w:t>
      </w:r>
    </w:p>
    <w:p w14:paraId="2F4D2F82" w14:textId="77777777" w:rsidR="007B74A0" w:rsidRPr="00A34903" w:rsidRDefault="00064485" w:rsidP="005E2A56">
      <w:pPr>
        <w:spacing w:after="0"/>
        <w:rPr>
          <w:lang w:val="en-US"/>
        </w:rPr>
      </w:pPr>
      <w:hyperlink r:id="rId40" w:history="1">
        <w:r w:rsidR="007B74A0" w:rsidRPr="005E1A45">
          <w:rPr>
            <w:rStyle w:val="Hyperlink"/>
            <w:lang w:val="en-US"/>
          </w:rPr>
          <w:t>mittal24ak@gmail.com</w:t>
        </w:r>
      </w:hyperlink>
      <w:r w:rsidR="007B74A0">
        <w:rPr>
          <w:lang w:val="en-US"/>
        </w:rPr>
        <w:t xml:space="preserve"> </w:t>
      </w:r>
    </w:p>
    <w:p w14:paraId="3F244F90" w14:textId="77777777" w:rsidR="007B74A0" w:rsidRDefault="007B74A0" w:rsidP="005E2A56">
      <w:pPr>
        <w:spacing w:after="0"/>
        <w:rPr>
          <w:rFonts w:cs="Arial"/>
          <w:b/>
          <w:color w:val="000000"/>
          <w:lang w:val="en-US"/>
        </w:rPr>
      </w:pPr>
      <w:r>
        <w:rPr>
          <w:rFonts w:cs="Arial"/>
          <w:b/>
          <w:color w:val="000000"/>
          <w:lang w:val="en-US"/>
        </w:rPr>
        <w:t>Ms. Martine Abel-Williamson</w:t>
      </w:r>
    </w:p>
    <w:p w14:paraId="6F0D3022" w14:textId="77777777" w:rsidR="007B74A0" w:rsidRPr="00E40484" w:rsidRDefault="007B74A0" w:rsidP="005E2A56">
      <w:pPr>
        <w:spacing w:after="0"/>
        <w:rPr>
          <w:rFonts w:cs="Arial"/>
          <w:b/>
          <w:color w:val="000000"/>
          <w:lang w:val="en-US"/>
        </w:rPr>
      </w:pPr>
      <w:r w:rsidRPr="00E40484">
        <w:rPr>
          <w:rFonts w:cs="Arial"/>
          <w:b/>
          <w:color w:val="000000"/>
          <w:lang w:val="en-US"/>
        </w:rPr>
        <w:t>Treasurer</w:t>
      </w:r>
    </w:p>
    <w:p w14:paraId="67FC8CF9" w14:textId="77777777" w:rsidR="007B74A0" w:rsidRPr="00E40484" w:rsidRDefault="00064485" w:rsidP="005E2A56">
      <w:pPr>
        <w:spacing w:after="0"/>
        <w:rPr>
          <w:lang w:val="en-US"/>
        </w:rPr>
      </w:pPr>
      <w:hyperlink r:id="rId41" w:history="1">
        <w:r w:rsidR="007B74A0" w:rsidRPr="005E1A45">
          <w:rPr>
            <w:rStyle w:val="Hyperlink"/>
            <w:lang w:val="en-US"/>
          </w:rPr>
          <w:t>martine.the1@xtra.co.nz</w:t>
        </w:r>
      </w:hyperlink>
      <w:r w:rsidR="007B74A0">
        <w:rPr>
          <w:lang w:val="en-US"/>
        </w:rPr>
        <w:t xml:space="preserve"> </w:t>
      </w:r>
    </w:p>
    <w:p w14:paraId="5EB919C7" w14:textId="77777777" w:rsidR="007B74A0" w:rsidRDefault="007B74A0" w:rsidP="005E2A56">
      <w:pPr>
        <w:spacing w:after="0"/>
        <w:rPr>
          <w:rFonts w:cs="Arial"/>
          <w:b/>
          <w:color w:val="000000"/>
          <w:lang w:val="en-US"/>
        </w:rPr>
      </w:pPr>
      <w:r>
        <w:rPr>
          <w:rFonts w:cs="Arial"/>
          <w:b/>
          <w:color w:val="000000"/>
          <w:lang w:val="en-US"/>
        </w:rPr>
        <w:t>Mr. Arnt Holte</w:t>
      </w:r>
    </w:p>
    <w:p w14:paraId="7E1EC1A7" w14:textId="77777777" w:rsidR="007B74A0" w:rsidRPr="00E40484" w:rsidRDefault="007B74A0" w:rsidP="005E2A56">
      <w:pPr>
        <w:spacing w:after="0"/>
        <w:rPr>
          <w:rFonts w:cs="Arial"/>
          <w:b/>
          <w:color w:val="000000"/>
          <w:lang w:val="en-US"/>
        </w:rPr>
      </w:pPr>
      <w:r w:rsidRPr="00E40484">
        <w:rPr>
          <w:rFonts w:cs="Arial"/>
          <w:b/>
          <w:color w:val="000000"/>
          <w:lang w:val="en-US"/>
        </w:rPr>
        <w:t>Immediate Past President</w:t>
      </w:r>
    </w:p>
    <w:p w14:paraId="00B29B22" w14:textId="77777777" w:rsidR="005E2A56" w:rsidRDefault="00064485" w:rsidP="005E2A56">
      <w:pPr>
        <w:spacing w:after="0"/>
        <w:rPr>
          <w:lang w:val="en-US"/>
        </w:rPr>
        <w:sectPr w:rsidR="005E2A56" w:rsidSect="005E2A56">
          <w:type w:val="continuous"/>
          <w:pgSz w:w="12240" w:h="15840" w:code="1"/>
          <w:pgMar w:top="1440" w:right="1440" w:bottom="1080" w:left="1440" w:header="720" w:footer="576" w:gutter="0"/>
          <w:cols w:num="2" w:space="720"/>
          <w:titlePg/>
          <w:docGrid w:linePitch="360"/>
        </w:sectPr>
      </w:pPr>
      <w:hyperlink r:id="rId42" w:history="1">
        <w:r w:rsidR="007B74A0" w:rsidRPr="005E1A45">
          <w:rPr>
            <w:rStyle w:val="Hyperlink"/>
            <w:lang w:val="en-US"/>
          </w:rPr>
          <w:t>Arnt.Holte@blindeforbundet.no</w:t>
        </w:r>
      </w:hyperlink>
      <w:r w:rsidR="007B74A0">
        <w:rPr>
          <w:lang w:val="en-US"/>
        </w:rPr>
        <w:t xml:space="preserve"> </w:t>
      </w:r>
    </w:p>
    <w:p w14:paraId="31C8A2A1" w14:textId="15E18D0F" w:rsidR="007B74A0" w:rsidRPr="007D52DB" w:rsidRDefault="007B74A0" w:rsidP="007D52DB">
      <w:pPr>
        <w:pStyle w:val="Heading3"/>
      </w:pPr>
      <w:bookmarkStart w:id="203" w:name="_Toc237252309"/>
      <w:bookmarkStart w:id="204" w:name="_Toc242691545"/>
      <w:bookmarkStart w:id="205" w:name="_Toc242691674"/>
      <w:bookmarkStart w:id="206" w:name="_Toc248052529"/>
      <w:bookmarkStart w:id="207" w:name="_Toc252904461"/>
      <w:bookmarkStart w:id="208" w:name="_Toc512943235"/>
      <w:r w:rsidRPr="007D52DB">
        <w:t>REGIONAL PRESIDENTS</w:t>
      </w:r>
      <w:bookmarkEnd w:id="203"/>
      <w:bookmarkEnd w:id="204"/>
      <w:bookmarkEnd w:id="205"/>
      <w:bookmarkEnd w:id="206"/>
      <w:bookmarkEnd w:id="207"/>
      <w:bookmarkEnd w:id="208"/>
    </w:p>
    <w:p w14:paraId="7913D6CC" w14:textId="77777777" w:rsidR="007B74A0" w:rsidRPr="00E40484" w:rsidRDefault="007B74A0" w:rsidP="005E2A56">
      <w:pPr>
        <w:spacing w:after="0"/>
        <w:rPr>
          <w:rFonts w:cs="Arial"/>
          <w:b/>
          <w:color w:val="000000"/>
          <w:lang w:val="en-US"/>
        </w:rPr>
      </w:pPr>
      <w:r w:rsidRPr="00E40484">
        <w:rPr>
          <w:rFonts w:cs="Arial"/>
          <w:b/>
          <w:color w:val="000000"/>
          <w:lang w:val="en-US"/>
        </w:rPr>
        <w:t>AFRICA (AFUB)</w:t>
      </w:r>
    </w:p>
    <w:p w14:paraId="092447EC" w14:textId="77777777" w:rsidR="007B74A0" w:rsidRDefault="007B74A0" w:rsidP="005E2A56">
      <w:pPr>
        <w:spacing w:after="0"/>
        <w:rPr>
          <w:lang w:val="en-US"/>
        </w:rPr>
      </w:pPr>
      <w:r>
        <w:rPr>
          <w:lang w:val="en-US"/>
        </w:rPr>
        <w:t>Mr. Yaw Ofori Debra</w:t>
      </w:r>
    </w:p>
    <w:p w14:paraId="4FE7ED4B" w14:textId="77777777" w:rsidR="007B74A0" w:rsidRDefault="00064485" w:rsidP="005E2A56">
      <w:pPr>
        <w:spacing w:after="0"/>
        <w:rPr>
          <w:lang w:val="en-US"/>
        </w:rPr>
      </w:pPr>
      <w:hyperlink r:id="rId43" w:history="1">
        <w:r w:rsidR="007B74A0" w:rsidRPr="0058017B">
          <w:rPr>
            <w:rStyle w:val="Hyperlink"/>
            <w:lang w:val="en-US"/>
          </w:rPr>
          <w:t>yawdebra2015@gmail.com</w:t>
        </w:r>
      </w:hyperlink>
      <w:r w:rsidR="007B74A0">
        <w:rPr>
          <w:lang w:val="en-US"/>
        </w:rPr>
        <w:t xml:space="preserve"> </w:t>
      </w:r>
    </w:p>
    <w:p w14:paraId="30757D04" w14:textId="77777777" w:rsidR="000A4AFE" w:rsidRDefault="000A4AFE" w:rsidP="005E2A56">
      <w:pPr>
        <w:spacing w:after="0"/>
        <w:rPr>
          <w:rFonts w:cs="Arial"/>
          <w:b/>
          <w:color w:val="000000"/>
          <w:lang w:val="en-US"/>
        </w:rPr>
      </w:pPr>
    </w:p>
    <w:p w14:paraId="0F8737CE" w14:textId="2649C152" w:rsidR="007B74A0" w:rsidRPr="00E40484" w:rsidRDefault="007B74A0" w:rsidP="005E2A56">
      <w:pPr>
        <w:spacing w:after="0"/>
        <w:rPr>
          <w:rFonts w:cs="Arial"/>
          <w:b/>
          <w:color w:val="000000"/>
          <w:lang w:val="en-US"/>
        </w:rPr>
      </w:pPr>
      <w:r w:rsidRPr="00E40484">
        <w:rPr>
          <w:rFonts w:cs="Arial"/>
          <w:b/>
          <w:color w:val="000000"/>
          <w:lang w:val="en-US"/>
        </w:rPr>
        <w:t>ASIA (ABU)</w:t>
      </w:r>
    </w:p>
    <w:p w14:paraId="5174A058" w14:textId="77777777" w:rsidR="007B74A0" w:rsidRDefault="007B74A0" w:rsidP="005E2A56">
      <w:pPr>
        <w:spacing w:after="0"/>
        <w:rPr>
          <w:lang w:val="en-US"/>
        </w:rPr>
      </w:pPr>
      <w:r>
        <w:rPr>
          <w:lang w:val="en-US"/>
        </w:rPr>
        <w:t>Mr. Santosh Kumar Rungta</w:t>
      </w:r>
    </w:p>
    <w:p w14:paraId="023826E4" w14:textId="77777777" w:rsidR="007B74A0" w:rsidRPr="00E40484" w:rsidRDefault="00064485" w:rsidP="005E2A56">
      <w:pPr>
        <w:spacing w:after="0"/>
        <w:rPr>
          <w:lang w:val="en-US"/>
        </w:rPr>
      </w:pPr>
      <w:hyperlink r:id="rId44" w:history="1">
        <w:r w:rsidR="007B74A0" w:rsidRPr="007A6D4D">
          <w:rPr>
            <w:rStyle w:val="Hyperlink"/>
            <w:lang w:val="en-US"/>
          </w:rPr>
          <w:t>nfbsec.g@gmail.com</w:t>
        </w:r>
      </w:hyperlink>
      <w:r w:rsidR="007B74A0">
        <w:rPr>
          <w:lang w:val="en-US"/>
        </w:rPr>
        <w:t xml:space="preserve"> </w:t>
      </w:r>
    </w:p>
    <w:p w14:paraId="3F38A0EA" w14:textId="77777777" w:rsidR="007B74A0" w:rsidRPr="00E40484" w:rsidRDefault="007B74A0" w:rsidP="005E2A56">
      <w:pPr>
        <w:spacing w:after="0"/>
        <w:rPr>
          <w:rFonts w:cs="Arial"/>
          <w:b/>
          <w:color w:val="000000"/>
          <w:lang w:val="en-US"/>
        </w:rPr>
      </w:pPr>
      <w:r w:rsidRPr="00E40484">
        <w:rPr>
          <w:rFonts w:cs="Arial"/>
          <w:b/>
          <w:color w:val="000000"/>
          <w:lang w:val="en-US"/>
        </w:rPr>
        <w:t>ASIA PACIFIC (WBU-AP)</w:t>
      </w:r>
    </w:p>
    <w:p w14:paraId="7A8211AA" w14:textId="77777777" w:rsidR="007B74A0" w:rsidRDefault="007B74A0" w:rsidP="005E2A56">
      <w:pPr>
        <w:spacing w:after="0"/>
        <w:rPr>
          <w:rFonts w:cs="Arial"/>
          <w:color w:val="000000"/>
          <w:lang w:val="en-US"/>
        </w:rPr>
      </w:pPr>
      <w:r>
        <w:rPr>
          <w:rFonts w:cs="Arial"/>
          <w:color w:val="000000"/>
          <w:lang w:val="en-US"/>
        </w:rPr>
        <w:t>Ms. Michiko Tabata</w:t>
      </w:r>
    </w:p>
    <w:p w14:paraId="6AECA3BC" w14:textId="77777777" w:rsidR="007B74A0" w:rsidRPr="00E40484" w:rsidRDefault="00064485" w:rsidP="005E2A56">
      <w:pPr>
        <w:spacing w:after="0"/>
        <w:rPr>
          <w:lang w:val="en-US"/>
        </w:rPr>
      </w:pPr>
      <w:hyperlink r:id="rId45" w:history="1">
        <w:r w:rsidR="007B74A0" w:rsidRPr="007A6D4D">
          <w:rPr>
            <w:rStyle w:val="Hyperlink"/>
            <w:lang w:val="en-US"/>
          </w:rPr>
          <w:t>tabacchi@par.odn.ne.jp</w:t>
        </w:r>
      </w:hyperlink>
      <w:r w:rsidR="007B74A0">
        <w:rPr>
          <w:lang w:val="en-US"/>
        </w:rPr>
        <w:t xml:space="preserve"> </w:t>
      </w:r>
    </w:p>
    <w:p w14:paraId="71F64E02" w14:textId="77777777" w:rsidR="000A4AFE" w:rsidRDefault="000A4AFE" w:rsidP="005E2A56">
      <w:pPr>
        <w:spacing w:after="0"/>
        <w:rPr>
          <w:rFonts w:cs="Arial"/>
          <w:b/>
          <w:color w:val="000000"/>
          <w:lang w:val="en-US"/>
        </w:rPr>
      </w:pPr>
    </w:p>
    <w:p w14:paraId="1352629A" w14:textId="7EF757F5" w:rsidR="007B74A0" w:rsidRPr="00E40484" w:rsidRDefault="007B74A0" w:rsidP="005E2A56">
      <w:pPr>
        <w:spacing w:after="0"/>
        <w:rPr>
          <w:rFonts w:cs="Arial"/>
          <w:b/>
          <w:color w:val="000000"/>
          <w:lang w:val="en-US"/>
        </w:rPr>
      </w:pPr>
      <w:r w:rsidRPr="00E40484">
        <w:rPr>
          <w:rFonts w:cs="Arial"/>
          <w:b/>
          <w:color w:val="000000"/>
          <w:lang w:val="en-US"/>
        </w:rPr>
        <w:t>EUROPE (EBU)</w:t>
      </w:r>
    </w:p>
    <w:p w14:paraId="5A9D78CC" w14:textId="77777777" w:rsidR="007B74A0" w:rsidRDefault="007B74A0" w:rsidP="005E2A56">
      <w:pPr>
        <w:spacing w:after="0"/>
        <w:rPr>
          <w:lang w:val="en-US"/>
        </w:rPr>
      </w:pPr>
      <w:r>
        <w:rPr>
          <w:lang w:val="en-US"/>
        </w:rPr>
        <w:t xml:space="preserve">Mr. Wolfgang Angermann </w:t>
      </w:r>
    </w:p>
    <w:p w14:paraId="6630158E" w14:textId="77777777" w:rsidR="007B74A0" w:rsidRPr="00E40484" w:rsidRDefault="00064485" w:rsidP="005E2A56">
      <w:pPr>
        <w:spacing w:after="0"/>
        <w:rPr>
          <w:lang w:val="en-US"/>
        </w:rPr>
      </w:pPr>
      <w:hyperlink r:id="rId46" w:history="1">
        <w:r w:rsidR="007B74A0" w:rsidRPr="007A6D4D">
          <w:rPr>
            <w:rStyle w:val="Hyperlink"/>
            <w:lang w:val="en-US"/>
          </w:rPr>
          <w:t>ebupresident@euroblind.org</w:t>
        </w:r>
      </w:hyperlink>
      <w:r w:rsidR="007B74A0">
        <w:rPr>
          <w:lang w:val="en-US"/>
        </w:rPr>
        <w:t xml:space="preserve"> </w:t>
      </w:r>
    </w:p>
    <w:p w14:paraId="3C395825" w14:textId="77777777" w:rsidR="000A4AFE" w:rsidRDefault="000A4AFE" w:rsidP="005E2A56">
      <w:pPr>
        <w:spacing w:after="0"/>
        <w:rPr>
          <w:rFonts w:cs="Arial"/>
          <w:b/>
          <w:color w:val="000000"/>
        </w:rPr>
      </w:pPr>
    </w:p>
    <w:p w14:paraId="5DB7D48E" w14:textId="2D65FA20" w:rsidR="007B74A0" w:rsidRPr="00E71406" w:rsidRDefault="007B74A0" w:rsidP="005E2A56">
      <w:pPr>
        <w:spacing w:after="0"/>
        <w:rPr>
          <w:rFonts w:cs="Arial"/>
          <w:b/>
          <w:color w:val="000000"/>
        </w:rPr>
      </w:pPr>
      <w:r w:rsidRPr="00E71406">
        <w:rPr>
          <w:rFonts w:cs="Arial"/>
          <w:b/>
          <w:color w:val="000000"/>
        </w:rPr>
        <w:t>LATIN AMERICA (ULAC)</w:t>
      </w:r>
    </w:p>
    <w:p w14:paraId="706241F8" w14:textId="6C7918D0" w:rsidR="007B74A0" w:rsidRDefault="007B74A0" w:rsidP="005E2A56">
      <w:pPr>
        <w:spacing w:after="0"/>
        <w:rPr>
          <w:lang w:val="en-US"/>
        </w:rPr>
      </w:pPr>
      <w:r>
        <w:rPr>
          <w:lang w:val="en-US"/>
        </w:rPr>
        <w:t xml:space="preserve">Mr. Volmir Raimondi </w:t>
      </w:r>
    </w:p>
    <w:p w14:paraId="0489C700" w14:textId="77777777" w:rsidR="007B74A0" w:rsidRDefault="00064485" w:rsidP="005E2A56">
      <w:pPr>
        <w:spacing w:after="0"/>
        <w:rPr>
          <w:lang w:val="en-US"/>
        </w:rPr>
      </w:pPr>
      <w:hyperlink r:id="rId47" w:history="1">
        <w:r w:rsidR="007B74A0" w:rsidRPr="007A6D4D">
          <w:rPr>
            <w:rStyle w:val="Hyperlink"/>
            <w:lang w:val="en-US"/>
          </w:rPr>
          <w:t>presidencia@ulacdigital.org</w:t>
        </w:r>
      </w:hyperlink>
      <w:r w:rsidR="007B74A0">
        <w:rPr>
          <w:lang w:val="en-US"/>
        </w:rPr>
        <w:t xml:space="preserve"> </w:t>
      </w:r>
    </w:p>
    <w:p w14:paraId="6A12EF8E" w14:textId="77777777" w:rsidR="000A4AFE" w:rsidRDefault="000A4AFE" w:rsidP="005E2A56">
      <w:pPr>
        <w:spacing w:after="0"/>
        <w:rPr>
          <w:rFonts w:cs="Arial"/>
          <w:b/>
          <w:color w:val="000000"/>
          <w:lang w:val="en-US"/>
        </w:rPr>
      </w:pPr>
    </w:p>
    <w:p w14:paraId="34A400E0" w14:textId="111B943F" w:rsidR="007B74A0" w:rsidRPr="00A241A7" w:rsidRDefault="007B74A0" w:rsidP="005E2A56">
      <w:pPr>
        <w:spacing w:after="0"/>
        <w:rPr>
          <w:rFonts w:cs="Arial"/>
          <w:b/>
          <w:color w:val="000000"/>
          <w:lang w:val="en-US"/>
        </w:rPr>
      </w:pPr>
      <w:r w:rsidRPr="00A241A7">
        <w:rPr>
          <w:rFonts w:cs="Arial"/>
          <w:b/>
          <w:color w:val="000000"/>
          <w:lang w:val="en-US"/>
        </w:rPr>
        <w:t>NORTH AMERICA /CARIBBEAN (WBU-NA/C)</w:t>
      </w:r>
    </w:p>
    <w:p w14:paraId="12C25BDB" w14:textId="77777777" w:rsidR="007B74A0" w:rsidRPr="00133A58" w:rsidRDefault="007B74A0" w:rsidP="005E2A56">
      <w:pPr>
        <w:spacing w:after="0"/>
        <w:rPr>
          <w:rFonts w:cs="Arial"/>
          <w:color w:val="000000"/>
          <w:lang w:val="en-US"/>
        </w:rPr>
      </w:pPr>
      <w:r w:rsidRPr="00133A58">
        <w:rPr>
          <w:rFonts w:cs="Arial"/>
          <w:color w:val="000000"/>
          <w:lang w:val="en-US"/>
        </w:rPr>
        <w:t xml:space="preserve">Mr. </w:t>
      </w:r>
      <w:r>
        <w:rPr>
          <w:rFonts w:cs="Arial"/>
          <w:color w:val="000000"/>
          <w:lang w:val="en-US"/>
        </w:rPr>
        <w:t>Charles Mossop</w:t>
      </w:r>
    </w:p>
    <w:p w14:paraId="454AA92A" w14:textId="6D38453F" w:rsidR="007B74A0" w:rsidRPr="00E40484" w:rsidRDefault="00064485" w:rsidP="005E2A56">
      <w:pPr>
        <w:spacing w:after="0"/>
        <w:rPr>
          <w:lang w:val="en-US"/>
        </w:rPr>
      </w:pPr>
      <w:hyperlink r:id="rId48" w:history="1">
        <w:r w:rsidR="007B74A0" w:rsidRPr="007A6D4D">
          <w:rPr>
            <w:rStyle w:val="Hyperlink"/>
            <w:rFonts w:cs="Arial"/>
            <w:lang w:val="en-US"/>
          </w:rPr>
          <w:t>charles.mossop@cnib.ca</w:t>
        </w:r>
      </w:hyperlink>
    </w:p>
    <w:p w14:paraId="65F5121B" w14:textId="2A65EB55" w:rsidR="007B74A0" w:rsidRPr="00E40484" w:rsidRDefault="007B74A0" w:rsidP="007D52DB">
      <w:pPr>
        <w:pStyle w:val="Heading3"/>
      </w:pPr>
      <w:bookmarkStart w:id="209" w:name="_Toc237252310"/>
      <w:bookmarkStart w:id="210" w:name="_Toc242691546"/>
      <w:bookmarkStart w:id="211" w:name="_Toc242691675"/>
      <w:bookmarkStart w:id="212" w:name="_Toc248052530"/>
      <w:bookmarkStart w:id="213" w:name="_Toc252904462"/>
      <w:bookmarkStart w:id="214" w:name="_Toc512943236"/>
      <w:r w:rsidRPr="00E40484">
        <w:t>WBU STAFF</w:t>
      </w:r>
      <w:bookmarkEnd w:id="209"/>
      <w:bookmarkEnd w:id="210"/>
      <w:bookmarkEnd w:id="211"/>
      <w:bookmarkEnd w:id="212"/>
      <w:bookmarkEnd w:id="213"/>
      <w:bookmarkEnd w:id="214"/>
    </w:p>
    <w:p w14:paraId="05C480F6" w14:textId="77777777" w:rsidR="007B74A0" w:rsidRPr="00810D68" w:rsidRDefault="007B74A0" w:rsidP="005E2A56">
      <w:pPr>
        <w:spacing w:after="0"/>
        <w:rPr>
          <w:rFonts w:cs="Arial"/>
          <w:color w:val="000000"/>
          <w:lang w:val="en-US"/>
        </w:rPr>
      </w:pPr>
      <w:r w:rsidRPr="00AC3B62">
        <w:rPr>
          <w:rFonts w:cs="Arial"/>
          <w:b/>
          <w:color w:val="000000"/>
          <w:lang w:val="en-US"/>
        </w:rPr>
        <w:t>Dr. Penny Hartin</w:t>
      </w:r>
      <w:r w:rsidRPr="00810D68">
        <w:rPr>
          <w:rFonts w:cs="Arial"/>
          <w:color w:val="000000"/>
          <w:lang w:val="en-US"/>
        </w:rPr>
        <w:t xml:space="preserve">, </w:t>
      </w:r>
    </w:p>
    <w:p w14:paraId="5E94071A" w14:textId="77777777" w:rsidR="007B74A0" w:rsidRPr="00E40484" w:rsidRDefault="007B74A0" w:rsidP="005E2A56">
      <w:pPr>
        <w:spacing w:after="0"/>
        <w:rPr>
          <w:rFonts w:cs="Arial"/>
          <w:b/>
          <w:color w:val="000000"/>
          <w:lang w:val="en-US"/>
        </w:rPr>
      </w:pPr>
      <w:r w:rsidRPr="00E40484">
        <w:rPr>
          <w:rFonts w:cs="Arial"/>
          <w:b/>
          <w:color w:val="000000"/>
          <w:lang w:val="en-US"/>
        </w:rPr>
        <w:t>Chief Executive Officer</w:t>
      </w:r>
    </w:p>
    <w:p w14:paraId="6FE150F3" w14:textId="77777777" w:rsidR="007B74A0" w:rsidRPr="00BA500D" w:rsidRDefault="00064485" w:rsidP="005E2A56">
      <w:pPr>
        <w:spacing w:after="0"/>
        <w:rPr>
          <w:rFonts w:cs="Arial"/>
          <w:color w:val="0000FF"/>
          <w:u w:val="single"/>
          <w:lang w:val="en-US"/>
        </w:rPr>
      </w:pPr>
      <w:hyperlink r:id="rId49" w:history="1">
        <w:r w:rsidR="007B74A0" w:rsidRPr="007A6D4D">
          <w:rPr>
            <w:rStyle w:val="Hyperlink"/>
            <w:rFonts w:cs="Arial"/>
            <w:lang w:val="en-US"/>
          </w:rPr>
          <w:t>penny.hartin@wbu.ngo</w:t>
        </w:r>
      </w:hyperlink>
      <w:r w:rsidR="007B74A0">
        <w:rPr>
          <w:rStyle w:val="Hyperlink"/>
          <w:rFonts w:cs="Arial"/>
          <w:lang w:val="en-US"/>
        </w:rPr>
        <w:t xml:space="preserve"> </w:t>
      </w:r>
    </w:p>
    <w:p w14:paraId="403659AE" w14:textId="77777777" w:rsidR="00AC3B62" w:rsidRDefault="007B74A0" w:rsidP="00810D68">
      <w:pPr>
        <w:spacing w:after="0"/>
      </w:pPr>
      <w:r w:rsidRPr="00AC3B62">
        <w:rPr>
          <w:b/>
        </w:rPr>
        <w:t>Mr. José Maria Viera</w:t>
      </w:r>
      <w:r>
        <w:rPr>
          <w:b/>
        </w:rPr>
        <w:t xml:space="preserve"> </w:t>
      </w:r>
      <w:r>
        <w:t>(as of April 2018)</w:t>
      </w:r>
      <w:r w:rsidR="00AC3B62">
        <w:t xml:space="preserve"> </w:t>
      </w:r>
    </w:p>
    <w:p w14:paraId="31819589" w14:textId="277B2B00" w:rsidR="007B74A0" w:rsidRPr="00BA500D" w:rsidRDefault="00064485" w:rsidP="00810D68">
      <w:pPr>
        <w:spacing w:after="0"/>
      </w:pPr>
      <w:hyperlink r:id="rId50" w:history="1">
        <w:r w:rsidR="00AC3B62" w:rsidRPr="00E13AA8">
          <w:rPr>
            <w:rStyle w:val="Hyperlink"/>
          </w:rPr>
          <w:t>Jose.viera@wbu.ngo</w:t>
        </w:r>
      </w:hyperlink>
      <w:r w:rsidR="007B74A0">
        <w:t xml:space="preserve"> </w:t>
      </w:r>
    </w:p>
    <w:p w14:paraId="535278F1" w14:textId="1AE7128E" w:rsidR="007B74A0" w:rsidRPr="00E71406" w:rsidRDefault="007B74A0" w:rsidP="00810D68">
      <w:pPr>
        <w:spacing w:after="0"/>
        <w:rPr>
          <w:b/>
        </w:rPr>
      </w:pPr>
      <w:r w:rsidRPr="00AC3B62">
        <w:rPr>
          <w:b/>
        </w:rPr>
        <w:t>Ms. Ianina Rodriguez</w:t>
      </w:r>
      <w:r w:rsidRPr="00810D68">
        <w:t>,</w:t>
      </w:r>
      <w:r w:rsidRPr="00181E79">
        <w:rPr>
          <w:b/>
        </w:rPr>
        <w:t xml:space="preserve"> Administrative Assistant</w:t>
      </w:r>
      <w:r w:rsidRPr="00E71406">
        <w:rPr>
          <w:b/>
        </w:rPr>
        <w:t xml:space="preserve"> </w:t>
      </w:r>
    </w:p>
    <w:p w14:paraId="1DF69D07" w14:textId="77777777" w:rsidR="007B74A0" w:rsidRDefault="00064485" w:rsidP="00810D68">
      <w:pPr>
        <w:spacing w:after="0"/>
        <w:rPr>
          <w:lang w:val="en-US"/>
        </w:rPr>
      </w:pPr>
      <w:hyperlink r:id="rId51" w:history="1">
        <w:r w:rsidR="007B74A0" w:rsidRPr="007A6D4D">
          <w:rPr>
            <w:rStyle w:val="Hyperlink"/>
            <w:lang w:val="en-US"/>
          </w:rPr>
          <w:t>ianina.rodriguez@wbu</w:t>
        </w:r>
      </w:hyperlink>
      <w:r w:rsidR="007B74A0">
        <w:rPr>
          <w:rStyle w:val="Hyperlink"/>
          <w:lang w:val="en-US"/>
        </w:rPr>
        <w:t>.ngo</w:t>
      </w:r>
    </w:p>
    <w:p w14:paraId="18F2E977" w14:textId="02E1F7D0" w:rsidR="007B74A0" w:rsidRPr="00BA0E8E" w:rsidRDefault="007B74A0" w:rsidP="00810D68">
      <w:pPr>
        <w:spacing w:after="0"/>
        <w:rPr>
          <w:lang w:val="en-US"/>
        </w:rPr>
      </w:pPr>
      <w:r w:rsidRPr="00810D68">
        <w:rPr>
          <w:lang w:val="en-US"/>
        </w:rPr>
        <w:t>Ms. Caitlin Reid</w:t>
      </w:r>
      <w:r>
        <w:rPr>
          <w:lang w:val="en-US"/>
        </w:rPr>
        <w:t xml:space="preserve"> (to July 2017)</w:t>
      </w:r>
    </w:p>
    <w:p w14:paraId="39F33E7E" w14:textId="2A320806" w:rsidR="007B74A0" w:rsidRPr="00810D68" w:rsidRDefault="007B74A0" w:rsidP="00810D68">
      <w:pPr>
        <w:spacing w:after="0"/>
        <w:rPr>
          <w:lang w:val="en-US"/>
        </w:rPr>
      </w:pPr>
      <w:r w:rsidRPr="00AC3B62">
        <w:rPr>
          <w:b/>
          <w:lang w:val="en-US"/>
        </w:rPr>
        <w:t>Ms. Terry Mutuku</w:t>
      </w:r>
      <w:r w:rsidRPr="00810D68">
        <w:rPr>
          <w:lang w:val="en-US"/>
        </w:rPr>
        <w:t xml:space="preserve">, </w:t>
      </w:r>
    </w:p>
    <w:p w14:paraId="43B12D75" w14:textId="77777777" w:rsidR="007B74A0" w:rsidRDefault="007B74A0" w:rsidP="00810D68">
      <w:pPr>
        <w:spacing w:after="0"/>
        <w:rPr>
          <w:b/>
          <w:lang w:val="en-US"/>
        </w:rPr>
      </w:pPr>
      <w:r>
        <w:rPr>
          <w:b/>
          <w:lang w:val="en-US"/>
        </w:rPr>
        <w:t xml:space="preserve">Communications Officer </w:t>
      </w:r>
    </w:p>
    <w:p w14:paraId="7F29B87E" w14:textId="1BC4EC3A" w:rsidR="007B74A0" w:rsidRPr="00C36779" w:rsidRDefault="007B74A0" w:rsidP="00810D68">
      <w:pPr>
        <w:spacing w:after="0"/>
        <w:rPr>
          <w:lang w:val="en-US"/>
        </w:rPr>
      </w:pPr>
      <w:r w:rsidRPr="00C36779">
        <w:rPr>
          <w:lang w:val="en-US"/>
        </w:rPr>
        <w:t>(</w:t>
      </w:r>
      <w:r w:rsidR="009D6D62">
        <w:rPr>
          <w:lang w:val="en-US"/>
        </w:rPr>
        <w:t xml:space="preserve">As of </w:t>
      </w:r>
      <w:r>
        <w:rPr>
          <w:lang w:val="en-US"/>
        </w:rPr>
        <w:t xml:space="preserve">August </w:t>
      </w:r>
      <w:r w:rsidRPr="00C36779">
        <w:rPr>
          <w:lang w:val="en-US"/>
        </w:rPr>
        <w:t>201</w:t>
      </w:r>
      <w:r>
        <w:rPr>
          <w:lang w:val="en-US"/>
        </w:rPr>
        <w:t>7</w:t>
      </w:r>
      <w:r w:rsidRPr="00C36779">
        <w:rPr>
          <w:lang w:val="en-US"/>
        </w:rPr>
        <w:t>)</w:t>
      </w:r>
    </w:p>
    <w:p w14:paraId="7E97B58D" w14:textId="77777777" w:rsidR="007B74A0" w:rsidRDefault="00064485" w:rsidP="00810D68">
      <w:pPr>
        <w:spacing w:after="0"/>
        <w:rPr>
          <w:rStyle w:val="Hyperlink"/>
          <w:lang w:val="en-US"/>
        </w:rPr>
      </w:pPr>
      <w:hyperlink r:id="rId52" w:history="1">
        <w:r w:rsidR="007B74A0" w:rsidRPr="0058017B">
          <w:rPr>
            <w:rStyle w:val="Hyperlink"/>
            <w:lang w:val="en-US"/>
          </w:rPr>
          <w:t>Terry.mutuku@wbu.ngo</w:t>
        </w:r>
      </w:hyperlink>
      <w:r w:rsidR="007B74A0">
        <w:rPr>
          <w:rStyle w:val="Hyperlink"/>
          <w:lang w:val="en-US"/>
        </w:rPr>
        <w:t xml:space="preserve"> </w:t>
      </w:r>
    </w:p>
    <w:p w14:paraId="1D1CE520" w14:textId="4920AF84" w:rsidR="007B74A0" w:rsidRPr="00810D68" w:rsidRDefault="007B74A0" w:rsidP="00810D68">
      <w:pPr>
        <w:spacing w:after="0"/>
        <w:rPr>
          <w:rStyle w:val="Hyperlink"/>
          <w:color w:val="auto"/>
          <w:u w:val="none"/>
          <w:lang w:val="en-US"/>
        </w:rPr>
      </w:pPr>
      <w:r w:rsidRPr="00810D68">
        <w:rPr>
          <w:rStyle w:val="Hyperlink"/>
          <w:color w:val="auto"/>
          <w:u w:val="none"/>
          <w:lang w:val="en-US"/>
        </w:rPr>
        <w:t>José Viera</w:t>
      </w:r>
    </w:p>
    <w:p w14:paraId="069D974D" w14:textId="77777777" w:rsidR="00AC3B62" w:rsidRDefault="007B74A0" w:rsidP="00810D68">
      <w:pPr>
        <w:spacing w:after="0"/>
      </w:pPr>
      <w:r w:rsidRPr="000A4AFE">
        <w:rPr>
          <w:rStyle w:val="Hyperlink"/>
          <w:b/>
          <w:color w:val="auto"/>
          <w:u w:val="none"/>
          <w:lang w:val="en-US"/>
        </w:rPr>
        <w:t xml:space="preserve">Human Rights Policy Advisor </w:t>
      </w:r>
      <w:r w:rsidRPr="000A4AFE">
        <w:rPr>
          <w:rStyle w:val="Hyperlink"/>
          <w:color w:val="auto"/>
          <w:u w:val="none"/>
          <w:lang w:val="en-US"/>
        </w:rPr>
        <w:t>(to</w:t>
      </w:r>
      <w:r w:rsidRPr="000A4AFE">
        <w:rPr>
          <w:rStyle w:val="Hyperlink"/>
          <w:color w:val="auto"/>
          <w:lang w:val="en-US"/>
        </w:rPr>
        <w:t xml:space="preserve"> </w:t>
      </w:r>
      <w:r w:rsidRPr="000A4AFE">
        <w:rPr>
          <w:rStyle w:val="Hyperlink"/>
          <w:color w:val="auto"/>
          <w:u w:val="none"/>
          <w:lang w:val="en-US"/>
        </w:rPr>
        <w:t>April 2018)</w:t>
      </w:r>
      <w:r w:rsidR="00AC3B62">
        <w:t xml:space="preserve"> </w:t>
      </w:r>
    </w:p>
    <w:p w14:paraId="16E99165" w14:textId="50AC8CAD" w:rsidR="007B74A0" w:rsidRDefault="00064485" w:rsidP="00810D68">
      <w:pPr>
        <w:spacing w:after="0"/>
        <w:rPr>
          <w:rStyle w:val="Hyperlink"/>
          <w:lang w:val="en-US"/>
        </w:rPr>
      </w:pPr>
      <w:hyperlink r:id="rId53" w:history="1">
        <w:r w:rsidR="007B74A0" w:rsidRPr="00E71406">
          <w:rPr>
            <w:rStyle w:val="Hyperlink"/>
            <w:lang w:val="fr-CA"/>
          </w:rPr>
          <w:t>Jose.viera@wbu.ngo</w:t>
        </w:r>
      </w:hyperlink>
    </w:p>
    <w:p w14:paraId="197B8112" w14:textId="75710448" w:rsidR="007B74A0" w:rsidRPr="00AC3B62" w:rsidRDefault="007B74A0" w:rsidP="00810D68">
      <w:pPr>
        <w:spacing w:after="0"/>
        <w:rPr>
          <w:rStyle w:val="Hyperlink"/>
          <w:b/>
          <w:u w:val="none"/>
          <w:lang w:val="en-US"/>
        </w:rPr>
      </w:pPr>
      <w:r w:rsidRPr="00AC3B62">
        <w:rPr>
          <w:rStyle w:val="Hyperlink"/>
          <w:b/>
          <w:color w:val="auto"/>
          <w:u w:val="none"/>
          <w:lang w:val="en-US"/>
        </w:rPr>
        <w:t>Ms. Florence Ndagire</w:t>
      </w:r>
    </w:p>
    <w:p w14:paraId="32135DEA" w14:textId="77777777" w:rsidR="007B74A0" w:rsidRPr="000A4AFE" w:rsidRDefault="007B74A0" w:rsidP="00810D68">
      <w:pPr>
        <w:spacing w:after="0"/>
        <w:rPr>
          <w:rStyle w:val="Hyperlink"/>
          <w:color w:val="auto"/>
          <w:u w:val="none"/>
          <w:lang w:val="en-US"/>
        </w:rPr>
      </w:pPr>
      <w:r w:rsidRPr="000A4AFE">
        <w:rPr>
          <w:rStyle w:val="Hyperlink"/>
          <w:b/>
          <w:color w:val="auto"/>
          <w:u w:val="none"/>
          <w:lang w:val="en-US"/>
        </w:rPr>
        <w:t xml:space="preserve">Human Rights Policy Advisor </w:t>
      </w:r>
      <w:r w:rsidRPr="000A4AFE">
        <w:rPr>
          <w:rStyle w:val="Hyperlink"/>
          <w:color w:val="auto"/>
          <w:u w:val="none"/>
          <w:lang w:val="en-US"/>
        </w:rPr>
        <w:t>(as of April 2018)</w:t>
      </w:r>
    </w:p>
    <w:p w14:paraId="2C06B3B3" w14:textId="77777777" w:rsidR="007B74A0" w:rsidRPr="00BA500D" w:rsidRDefault="00064485" w:rsidP="005E2A56">
      <w:pPr>
        <w:spacing w:after="0"/>
        <w:rPr>
          <w:rStyle w:val="Hyperlink"/>
          <w:b/>
          <w:lang w:val="en-US"/>
        </w:rPr>
      </w:pPr>
      <w:hyperlink r:id="rId54" w:history="1">
        <w:r w:rsidR="007B74A0" w:rsidRPr="00C57214">
          <w:rPr>
            <w:rStyle w:val="Hyperlink"/>
            <w:lang w:val="fr-CA"/>
          </w:rPr>
          <w:t>Florence.ndagire@wbu.ngo</w:t>
        </w:r>
      </w:hyperlink>
      <w:r w:rsidR="007B74A0">
        <w:rPr>
          <w:rStyle w:val="Hyperlink"/>
          <w:lang w:val="fr-CA"/>
        </w:rPr>
        <w:t xml:space="preserve"> </w:t>
      </w:r>
      <w:r w:rsidR="007B74A0" w:rsidRPr="00E71406">
        <w:rPr>
          <w:rStyle w:val="Hyperlink"/>
          <w:lang w:val="fr-CA"/>
        </w:rPr>
        <w:t xml:space="preserve"> </w:t>
      </w:r>
    </w:p>
    <w:p w14:paraId="6F00943E" w14:textId="77777777" w:rsidR="000A4AFE" w:rsidRDefault="000A4AFE" w:rsidP="007D52DB">
      <w:pPr>
        <w:pStyle w:val="Heading1"/>
        <w:rPr>
          <w:lang w:val="en-US"/>
        </w:rPr>
        <w:sectPr w:rsidR="000A4AFE" w:rsidSect="005E2A56">
          <w:type w:val="continuous"/>
          <w:pgSz w:w="12240" w:h="15840" w:code="1"/>
          <w:pgMar w:top="1440" w:right="1440" w:bottom="1080" w:left="1440" w:header="720" w:footer="576" w:gutter="0"/>
          <w:cols w:num="2" w:space="720"/>
          <w:titlePg/>
          <w:docGrid w:linePitch="360"/>
        </w:sectPr>
      </w:pPr>
    </w:p>
    <w:p w14:paraId="406ED8E8" w14:textId="7706E12F" w:rsidR="000A4AFE" w:rsidRPr="001C515A" w:rsidRDefault="000A4AFE" w:rsidP="001C515A">
      <w:pPr>
        <w:pStyle w:val="Heading3"/>
        <w:sectPr w:rsidR="000A4AFE" w:rsidRPr="001C515A" w:rsidSect="000A4AFE">
          <w:type w:val="continuous"/>
          <w:pgSz w:w="12240" w:h="15840" w:code="1"/>
          <w:pgMar w:top="1440" w:right="1440" w:bottom="1080" w:left="1440" w:header="720" w:footer="576" w:gutter="0"/>
          <w:cols w:space="720"/>
          <w:titlePg/>
          <w:docGrid w:linePitch="360"/>
        </w:sectPr>
      </w:pPr>
      <w:bookmarkStart w:id="215" w:name="_Toc512943237"/>
      <w:r w:rsidRPr="001C515A">
        <w:t>C</w:t>
      </w:r>
      <w:r w:rsidR="007B74A0" w:rsidRPr="001C515A">
        <w:t>ommittee &amp; Working Group Chair</w:t>
      </w:r>
      <w:r w:rsidRPr="001C515A">
        <w:t>s</w:t>
      </w:r>
      <w:bookmarkEnd w:id="215"/>
    </w:p>
    <w:p w14:paraId="7D0301D1" w14:textId="001BAAD3" w:rsidR="003C6F15" w:rsidRPr="00E40484" w:rsidRDefault="000A4AFE" w:rsidP="003C6F15">
      <w:pPr>
        <w:spacing w:after="0" w:line="240" w:lineRule="auto"/>
      </w:pPr>
      <w:r>
        <w:rPr>
          <w:rFonts w:eastAsiaTheme="majorEastAsia" w:cstheme="majorBidi"/>
          <w:b/>
          <w:bCs/>
          <w:color w:val="000080"/>
          <w:kern w:val="36"/>
          <w:lang w:val="en-US"/>
        </w:rPr>
        <w:br/>
      </w:r>
      <w:r w:rsidR="007B74A0">
        <w:rPr>
          <w:b/>
        </w:rPr>
        <w:t>Marrakesh Treaty Ratification Campaign</w:t>
      </w:r>
    </w:p>
    <w:p w14:paraId="7687C31E" w14:textId="40750092" w:rsidR="007B74A0" w:rsidRDefault="007B74A0" w:rsidP="003C6F15">
      <w:pPr>
        <w:spacing w:after="0" w:line="240" w:lineRule="auto"/>
      </w:pPr>
      <w:r>
        <w:t>Maryanne Diamond/ Scott LaBarre</w:t>
      </w:r>
    </w:p>
    <w:p w14:paraId="63A3C96A" w14:textId="77777777" w:rsidR="003C6F15" w:rsidRPr="00E40484" w:rsidRDefault="003C6F15" w:rsidP="003C6F15">
      <w:pPr>
        <w:spacing w:after="0" w:line="240" w:lineRule="auto"/>
        <w:rPr>
          <w:b/>
        </w:rPr>
      </w:pPr>
    </w:p>
    <w:p w14:paraId="51554B16" w14:textId="7769BB7D" w:rsidR="007B74A0" w:rsidRDefault="007B74A0" w:rsidP="003C6F15">
      <w:pPr>
        <w:spacing w:after="0" w:line="240" w:lineRule="auto"/>
      </w:pPr>
      <w:r>
        <w:rPr>
          <w:b/>
        </w:rPr>
        <w:t>Access to the Environment</w:t>
      </w:r>
    </w:p>
    <w:p w14:paraId="502E6821" w14:textId="3CEFC3E8" w:rsidR="007B74A0" w:rsidRDefault="007B74A0" w:rsidP="003C6F15">
      <w:pPr>
        <w:spacing w:after="0" w:line="240" w:lineRule="auto"/>
      </w:pPr>
      <w:r>
        <w:t>Martine Abel-Williamson</w:t>
      </w:r>
    </w:p>
    <w:p w14:paraId="553B6E13" w14:textId="77777777" w:rsidR="003C6F15" w:rsidRPr="00E40484" w:rsidRDefault="003C6F15" w:rsidP="003C6F15">
      <w:pPr>
        <w:spacing w:after="0" w:line="240" w:lineRule="auto"/>
      </w:pPr>
    </w:p>
    <w:p w14:paraId="1F5D8B5D" w14:textId="17916FE2" w:rsidR="007B74A0" w:rsidRPr="00E40484" w:rsidRDefault="007B74A0" w:rsidP="003C6F15">
      <w:pPr>
        <w:spacing w:after="0" w:line="240" w:lineRule="auto"/>
      </w:pPr>
      <w:r w:rsidRPr="00E40484">
        <w:rPr>
          <w:b/>
        </w:rPr>
        <w:t>Technology</w:t>
      </w:r>
    </w:p>
    <w:p w14:paraId="62B82C4D" w14:textId="63FAC417" w:rsidR="007B74A0" w:rsidRDefault="007B74A0" w:rsidP="003C6F15">
      <w:pPr>
        <w:spacing w:after="0" w:line="240" w:lineRule="auto"/>
      </w:pPr>
      <w:proofErr w:type="spellStart"/>
      <w:r>
        <w:t>Sachin</w:t>
      </w:r>
      <w:proofErr w:type="spellEnd"/>
      <w:r>
        <w:t xml:space="preserve"> </w:t>
      </w:r>
      <w:proofErr w:type="spellStart"/>
      <w:r>
        <w:t>Pavithran</w:t>
      </w:r>
      <w:proofErr w:type="spellEnd"/>
    </w:p>
    <w:p w14:paraId="2641837E" w14:textId="77777777" w:rsidR="003C6F15" w:rsidRPr="00E40484" w:rsidRDefault="003C6F15" w:rsidP="003C6F15">
      <w:pPr>
        <w:spacing w:after="0" w:line="240" w:lineRule="auto"/>
      </w:pPr>
    </w:p>
    <w:p w14:paraId="4E8864AE" w14:textId="170CE40D" w:rsidR="007B74A0" w:rsidRDefault="007B74A0" w:rsidP="003C6F15">
      <w:pPr>
        <w:spacing w:after="0" w:line="240" w:lineRule="auto"/>
        <w:rPr>
          <w:b/>
        </w:rPr>
      </w:pPr>
      <w:r w:rsidRPr="00E40484">
        <w:rPr>
          <w:b/>
        </w:rPr>
        <w:t xml:space="preserve">Human Rights </w:t>
      </w:r>
    </w:p>
    <w:p w14:paraId="618B57D4" w14:textId="77777777" w:rsidR="007B74A0" w:rsidRPr="00E40484" w:rsidRDefault="007B74A0" w:rsidP="003C6F15">
      <w:pPr>
        <w:spacing w:after="0" w:line="240" w:lineRule="auto"/>
      </w:pPr>
      <w:r>
        <w:t>S.K. Rungta</w:t>
      </w:r>
    </w:p>
    <w:p w14:paraId="10579471" w14:textId="77777777" w:rsidR="000A4AFE" w:rsidRDefault="000A4AFE" w:rsidP="003C6F15">
      <w:pPr>
        <w:spacing w:after="0" w:line="240" w:lineRule="auto"/>
        <w:rPr>
          <w:b/>
        </w:rPr>
      </w:pPr>
    </w:p>
    <w:p w14:paraId="39B53A15" w14:textId="56AB9A9E" w:rsidR="007B74A0" w:rsidRPr="00E40484" w:rsidRDefault="007B74A0" w:rsidP="003C6F15">
      <w:pPr>
        <w:spacing w:after="0" w:line="240" w:lineRule="auto"/>
      </w:pPr>
      <w:r w:rsidRPr="00E40484">
        <w:rPr>
          <w:b/>
        </w:rPr>
        <w:t>Employment</w:t>
      </w:r>
    </w:p>
    <w:p w14:paraId="7881F7D7" w14:textId="77777777" w:rsidR="007B74A0" w:rsidRPr="00E40484" w:rsidRDefault="007B74A0" w:rsidP="003C6F15">
      <w:pPr>
        <w:spacing w:after="0" w:line="240" w:lineRule="auto"/>
      </w:pPr>
      <w:r>
        <w:t>Angela Hartley</w:t>
      </w:r>
    </w:p>
    <w:p w14:paraId="425FED14" w14:textId="77777777" w:rsidR="000A4AFE" w:rsidRDefault="000A4AFE" w:rsidP="003C6F15">
      <w:pPr>
        <w:spacing w:after="0" w:line="240" w:lineRule="auto"/>
        <w:rPr>
          <w:b/>
        </w:rPr>
      </w:pPr>
    </w:p>
    <w:p w14:paraId="2D0DE67F" w14:textId="0AE65BE4" w:rsidR="007B74A0" w:rsidRPr="00E40484" w:rsidRDefault="007B74A0" w:rsidP="003C6F15">
      <w:pPr>
        <w:spacing w:after="0" w:line="240" w:lineRule="auto"/>
        <w:rPr>
          <w:b/>
        </w:rPr>
      </w:pPr>
      <w:r w:rsidRPr="00E40484">
        <w:rPr>
          <w:b/>
        </w:rPr>
        <w:t>Development</w:t>
      </w:r>
    </w:p>
    <w:p w14:paraId="0950657D" w14:textId="77777777" w:rsidR="007B74A0" w:rsidRPr="00E40484" w:rsidRDefault="007B74A0" w:rsidP="003C6F15">
      <w:pPr>
        <w:spacing w:after="0" w:line="240" w:lineRule="auto"/>
      </w:pPr>
      <w:r>
        <w:t>A.K. Mittal</w:t>
      </w:r>
    </w:p>
    <w:p w14:paraId="0DB73773" w14:textId="77777777" w:rsidR="000A4AFE" w:rsidRDefault="000A4AFE" w:rsidP="003C6F15">
      <w:pPr>
        <w:spacing w:after="0" w:line="240" w:lineRule="auto"/>
        <w:rPr>
          <w:b/>
        </w:rPr>
      </w:pPr>
    </w:p>
    <w:p w14:paraId="6C522D98" w14:textId="7516FB65" w:rsidR="007B74A0" w:rsidRPr="00E40484" w:rsidRDefault="007B74A0" w:rsidP="003C6F15">
      <w:pPr>
        <w:spacing w:after="0" w:line="240" w:lineRule="auto"/>
      </w:pPr>
      <w:r w:rsidRPr="00E40484">
        <w:rPr>
          <w:b/>
        </w:rPr>
        <w:t>W</w:t>
      </w:r>
      <w:r>
        <w:rPr>
          <w:b/>
        </w:rPr>
        <w:t>o</w:t>
      </w:r>
      <w:r w:rsidRPr="00E40484">
        <w:rPr>
          <w:b/>
        </w:rPr>
        <w:t>men’s Network</w:t>
      </w:r>
    </w:p>
    <w:p w14:paraId="7602A702" w14:textId="19DB4F1F" w:rsidR="000A4AFE" w:rsidRDefault="007B74A0" w:rsidP="003C6F15">
      <w:pPr>
        <w:spacing w:after="0" w:line="240" w:lineRule="auto"/>
        <w:rPr>
          <w:b/>
        </w:rPr>
      </w:pPr>
      <w:r>
        <w:t>Cathy Donaldson/ Donatilla Kanimba (as of February 2018)</w:t>
      </w:r>
    </w:p>
    <w:p w14:paraId="0D77206C" w14:textId="77777777" w:rsidR="00AC3B62" w:rsidRDefault="00AC3B62" w:rsidP="003C6F15">
      <w:pPr>
        <w:spacing w:after="0" w:line="240" w:lineRule="auto"/>
        <w:rPr>
          <w:b/>
        </w:rPr>
      </w:pPr>
    </w:p>
    <w:p w14:paraId="118CDF2C" w14:textId="48D6DDAA" w:rsidR="007B74A0" w:rsidRPr="00E40484" w:rsidRDefault="007B74A0" w:rsidP="003C6F15">
      <w:pPr>
        <w:spacing w:after="0" w:line="240" w:lineRule="auto"/>
        <w:rPr>
          <w:b/>
        </w:rPr>
      </w:pPr>
      <w:r w:rsidRPr="00E40484">
        <w:rPr>
          <w:b/>
        </w:rPr>
        <w:t>Youth Network</w:t>
      </w:r>
    </w:p>
    <w:p w14:paraId="645A6802" w14:textId="77777777" w:rsidR="007B74A0" w:rsidRPr="00E40484" w:rsidRDefault="007B74A0" w:rsidP="003C6F15">
      <w:pPr>
        <w:spacing w:after="0" w:line="240" w:lineRule="auto"/>
      </w:pPr>
      <w:r>
        <w:t>Diane Bergeron</w:t>
      </w:r>
    </w:p>
    <w:p w14:paraId="371F3EA5" w14:textId="77777777" w:rsidR="000A4AFE" w:rsidRDefault="000A4AFE" w:rsidP="003C6F15">
      <w:pPr>
        <w:spacing w:after="0" w:line="240" w:lineRule="auto"/>
        <w:rPr>
          <w:b/>
        </w:rPr>
      </w:pPr>
    </w:p>
    <w:p w14:paraId="7B550A70" w14:textId="1EE0F4E2" w:rsidR="007B74A0" w:rsidRPr="00E40484" w:rsidRDefault="007B74A0" w:rsidP="003C6F15">
      <w:pPr>
        <w:spacing w:after="0" w:line="240" w:lineRule="auto"/>
        <w:rPr>
          <w:b/>
        </w:rPr>
      </w:pPr>
      <w:r w:rsidRPr="00E40484">
        <w:rPr>
          <w:b/>
        </w:rPr>
        <w:t>Elderly Persons Network</w:t>
      </w:r>
    </w:p>
    <w:p w14:paraId="087E523E" w14:textId="77777777" w:rsidR="007B74A0" w:rsidRDefault="007B74A0" w:rsidP="003C6F15">
      <w:pPr>
        <w:spacing w:after="0" w:line="240" w:lineRule="auto"/>
      </w:pPr>
      <w:r>
        <w:t>Charles Mossop</w:t>
      </w:r>
    </w:p>
    <w:p w14:paraId="2DE3642D" w14:textId="77777777" w:rsidR="000A4AFE" w:rsidRDefault="000A4AFE" w:rsidP="003C6F15">
      <w:pPr>
        <w:spacing w:after="0" w:line="240" w:lineRule="auto"/>
        <w:rPr>
          <w:b/>
        </w:rPr>
      </w:pPr>
    </w:p>
    <w:p w14:paraId="7125C932" w14:textId="73B2D006" w:rsidR="007B74A0" w:rsidRDefault="007B74A0" w:rsidP="003C6F15">
      <w:pPr>
        <w:spacing w:after="0" w:line="240" w:lineRule="auto"/>
      </w:pPr>
      <w:r>
        <w:rPr>
          <w:b/>
        </w:rPr>
        <w:t>Low Vision Network</w:t>
      </w:r>
    </w:p>
    <w:p w14:paraId="28BBC21C" w14:textId="77777777" w:rsidR="00BD1D3E" w:rsidRDefault="007B74A0" w:rsidP="003C6F15">
      <w:pPr>
        <w:spacing w:after="0" w:line="240" w:lineRule="auto"/>
        <w:rPr>
          <w:b/>
          <w:noProof/>
        </w:rPr>
      </w:pPr>
      <w:r>
        <w:t>Penny Hartin</w:t>
      </w:r>
    </w:p>
    <w:p w14:paraId="2D8D3347" w14:textId="44C3DB2A" w:rsidR="007B74A0" w:rsidRPr="00E40484" w:rsidRDefault="000A4AFE" w:rsidP="003C6F15">
      <w:pPr>
        <w:spacing w:after="0" w:line="240" w:lineRule="auto"/>
      </w:pPr>
      <w:r>
        <w:rPr>
          <w:b/>
          <w:noProof/>
        </w:rPr>
        <w:br/>
      </w:r>
      <w:r w:rsidR="007B74A0" w:rsidRPr="00F2701F">
        <w:rPr>
          <w:b/>
          <w:noProof/>
        </w:rPr>
        <w:t>World</w:t>
      </w:r>
      <w:r w:rsidR="007B74A0" w:rsidRPr="00E40484">
        <w:rPr>
          <w:b/>
        </w:rPr>
        <w:t xml:space="preserve"> Braille Council</w:t>
      </w:r>
    </w:p>
    <w:p w14:paraId="1CF4E697" w14:textId="77777777" w:rsidR="007B74A0" w:rsidRPr="00E40484" w:rsidRDefault="007B74A0" w:rsidP="003C6F15">
      <w:pPr>
        <w:spacing w:after="0" w:line="240" w:lineRule="auto"/>
      </w:pPr>
      <w:r>
        <w:t>Kevin Carey</w:t>
      </w:r>
    </w:p>
    <w:p w14:paraId="7E3CF409" w14:textId="77777777" w:rsidR="000A4AFE" w:rsidRDefault="000A4AFE" w:rsidP="003C6F15">
      <w:pPr>
        <w:spacing w:after="0" w:line="240" w:lineRule="auto"/>
        <w:rPr>
          <w:b/>
        </w:rPr>
      </w:pPr>
    </w:p>
    <w:p w14:paraId="7A3EE061" w14:textId="7970FA3D" w:rsidR="007B74A0" w:rsidRPr="00E71406" w:rsidRDefault="007B74A0" w:rsidP="003C6F15">
      <w:pPr>
        <w:spacing w:after="0" w:line="240" w:lineRule="auto"/>
        <w:rPr>
          <w:b/>
        </w:rPr>
      </w:pPr>
      <w:r>
        <w:rPr>
          <w:b/>
        </w:rPr>
        <w:t>Regional Sustainability</w:t>
      </w:r>
    </w:p>
    <w:p w14:paraId="5932EBE9" w14:textId="77777777" w:rsidR="007B74A0" w:rsidRDefault="007B74A0" w:rsidP="003C6F15">
      <w:pPr>
        <w:spacing w:after="0" w:line="240" w:lineRule="auto"/>
      </w:pPr>
      <w:r>
        <w:t>Volmir Raimondi</w:t>
      </w:r>
    </w:p>
    <w:p w14:paraId="3B70D25C" w14:textId="77777777" w:rsidR="000A4AFE" w:rsidRDefault="000A4AFE" w:rsidP="003C6F15">
      <w:pPr>
        <w:spacing w:after="0" w:line="240" w:lineRule="auto"/>
        <w:rPr>
          <w:b/>
        </w:rPr>
      </w:pPr>
    </w:p>
    <w:p w14:paraId="11914175" w14:textId="036B0378" w:rsidR="007B74A0" w:rsidRDefault="007B74A0" w:rsidP="003C6F15">
      <w:pPr>
        <w:spacing w:after="0" w:line="240" w:lineRule="auto"/>
      </w:pPr>
      <w:r>
        <w:rPr>
          <w:b/>
        </w:rPr>
        <w:t>Disaster Risk Reduction</w:t>
      </w:r>
    </w:p>
    <w:p w14:paraId="0C88E9FE" w14:textId="77777777" w:rsidR="007B74A0" w:rsidRPr="00E71E8A" w:rsidRDefault="007B74A0" w:rsidP="003C6F15">
      <w:pPr>
        <w:spacing w:after="0" w:line="240" w:lineRule="auto"/>
      </w:pPr>
      <w:r>
        <w:t>Michiko Tabata</w:t>
      </w:r>
    </w:p>
    <w:p w14:paraId="0A253114" w14:textId="77777777" w:rsidR="000A4AFE" w:rsidRDefault="000A4AFE" w:rsidP="003C6F15">
      <w:pPr>
        <w:spacing w:after="0" w:line="240" w:lineRule="auto"/>
        <w:rPr>
          <w:b/>
        </w:rPr>
      </w:pPr>
    </w:p>
    <w:p w14:paraId="7B85697F" w14:textId="7242DD00" w:rsidR="007B74A0" w:rsidRPr="0048579E" w:rsidRDefault="007B74A0" w:rsidP="003C6F15">
      <w:pPr>
        <w:spacing w:after="0" w:line="240" w:lineRule="auto"/>
      </w:pPr>
      <w:r w:rsidRPr="0048579E">
        <w:rPr>
          <w:b/>
        </w:rPr>
        <w:t>Constitution</w:t>
      </w:r>
    </w:p>
    <w:p w14:paraId="482D1E21" w14:textId="77777777" w:rsidR="007B74A0" w:rsidRPr="00E71406" w:rsidRDefault="007B74A0" w:rsidP="003C6F15">
      <w:pPr>
        <w:spacing w:after="0" w:line="240" w:lineRule="auto"/>
      </w:pPr>
      <w:r w:rsidRPr="00E71406">
        <w:t>Wolfgang Angermann</w:t>
      </w:r>
    </w:p>
    <w:p w14:paraId="416419C8" w14:textId="77777777" w:rsidR="000A4AFE" w:rsidRDefault="000A4AFE" w:rsidP="003C6F15">
      <w:pPr>
        <w:spacing w:after="0" w:line="240" w:lineRule="auto"/>
        <w:rPr>
          <w:b/>
          <w:lang w:val="en-US"/>
        </w:rPr>
      </w:pPr>
    </w:p>
    <w:p w14:paraId="05E9AE89" w14:textId="4FD88B48" w:rsidR="007B74A0" w:rsidRPr="007237A2" w:rsidRDefault="007B74A0" w:rsidP="003C6F15">
      <w:pPr>
        <w:spacing w:after="0" w:line="240" w:lineRule="auto"/>
        <w:rPr>
          <w:b/>
          <w:lang w:val="en-US"/>
        </w:rPr>
      </w:pPr>
      <w:r w:rsidRPr="007237A2">
        <w:rPr>
          <w:b/>
          <w:lang w:val="en-US"/>
        </w:rPr>
        <w:t>Finance</w:t>
      </w:r>
    </w:p>
    <w:p w14:paraId="70D96960" w14:textId="77777777" w:rsidR="007B74A0" w:rsidRPr="00E71406" w:rsidRDefault="007B74A0" w:rsidP="003C6F15">
      <w:pPr>
        <w:spacing w:after="0" w:line="240" w:lineRule="auto"/>
      </w:pPr>
      <w:r>
        <w:t>Martine Abel-Williamson</w:t>
      </w:r>
    </w:p>
    <w:p w14:paraId="36B6698A" w14:textId="77777777" w:rsidR="000A4AFE" w:rsidRDefault="000A4AFE" w:rsidP="003C6F15">
      <w:pPr>
        <w:spacing w:after="0" w:line="240" w:lineRule="auto"/>
        <w:rPr>
          <w:b/>
        </w:rPr>
      </w:pPr>
    </w:p>
    <w:p w14:paraId="5FAC7D23" w14:textId="383DD237" w:rsidR="007B74A0" w:rsidRPr="00E40484" w:rsidRDefault="007B74A0" w:rsidP="003C6F15">
      <w:pPr>
        <w:spacing w:after="0" w:line="240" w:lineRule="auto"/>
      </w:pPr>
      <w:r w:rsidRPr="00E40484">
        <w:rPr>
          <w:b/>
        </w:rPr>
        <w:t>Membership Fee</w:t>
      </w:r>
      <w:r>
        <w:rPr>
          <w:b/>
        </w:rPr>
        <w:t>s</w:t>
      </w:r>
    </w:p>
    <w:p w14:paraId="77498BE4" w14:textId="77777777" w:rsidR="007B74A0" w:rsidRPr="00E40484" w:rsidRDefault="007B74A0" w:rsidP="003C6F15">
      <w:pPr>
        <w:spacing w:after="0" w:line="240" w:lineRule="auto"/>
      </w:pPr>
      <w:r>
        <w:t>Martine Abel-Williamson</w:t>
      </w:r>
    </w:p>
    <w:p w14:paraId="6541FF7E" w14:textId="77777777" w:rsidR="000A4AFE" w:rsidRDefault="000A4AFE" w:rsidP="003C6F15">
      <w:pPr>
        <w:spacing w:after="0" w:line="240" w:lineRule="auto"/>
        <w:rPr>
          <w:b/>
        </w:rPr>
      </w:pPr>
    </w:p>
    <w:p w14:paraId="5B88A469" w14:textId="0EFB99A5" w:rsidR="007B74A0" w:rsidRPr="00E40484" w:rsidRDefault="007B74A0" w:rsidP="003C6F15">
      <w:pPr>
        <w:spacing w:after="0" w:line="240" w:lineRule="auto"/>
      </w:pPr>
      <w:r w:rsidRPr="00E40484">
        <w:rPr>
          <w:b/>
        </w:rPr>
        <w:t>Nominations</w:t>
      </w:r>
    </w:p>
    <w:p w14:paraId="24183048" w14:textId="77777777" w:rsidR="007B74A0" w:rsidRDefault="007B74A0" w:rsidP="003C6F15">
      <w:pPr>
        <w:spacing w:after="0" w:line="240" w:lineRule="auto"/>
      </w:pPr>
      <w:r>
        <w:t>Maryanne Diamond</w:t>
      </w:r>
    </w:p>
    <w:p w14:paraId="629085A9" w14:textId="77777777" w:rsidR="000A4AFE" w:rsidRDefault="000A4AFE" w:rsidP="003C6F15">
      <w:pPr>
        <w:spacing w:after="0" w:line="240" w:lineRule="auto"/>
        <w:rPr>
          <w:b/>
        </w:rPr>
      </w:pPr>
    </w:p>
    <w:p w14:paraId="4F00EF5B" w14:textId="63EBA7C8" w:rsidR="007B74A0" w:rsidRDefault="007B74A0" w:rsidP="003C6F15">
      <w:pPr>
        <w:spacing w:after="0" w:line="240" w:lineRule="auto"/>
      </w:pPr>
      <w:r>
        <w:rPr>
          <w:b/>
        </w:rPr>
        <w:t>Communications</w:t>
      </w:r>
    </w:p>
    <w:p w14:paraId="71EB4E8C" w14:textId="77777777" w:rsidR="007B74A0" w:rsidRDefault="007B74A0" w:rsidP="003C6F15">
      <w:pPr>
        <w:spacing w:after="0" w:line="240" w:lineRule="auto"/>
      </w:pPr>
      <w:r>
        <w:t>Fernando Riaño</w:t>
      </w:r>
    </w:p>
    <w:p w14:paraId="64A48FAD" w14:textId="77777777" w:rsidR="000A4AFE" w:rsidRDefault="000A4AFE" w:rsidP="003C6F15">
      <w:pPr>
        <w:spacing w:after="0" w:line="240" w:lineRule="auto"/>
        <w:rPr>
          <w:b/>
        </w:rPr>
      </w:pPr>
    </w:p>
    <w:p w14:paraId="6B313E8D" w14:textId="70360D2E" w:rsidR="007B74A0" w:rsidRDefault="007B74A0" w:rsidP="003C6F15">
      <w:pPr>
        <w:spacing w:after="0" w:line="240" w:lineRule="auto"/>
        <w:rPr>
          <w:b/>
        </w:rPr>
      </w:pPr>
      <w:r>
        <w:rPr>
          <w:b/>
        </w:rPr>
        <w:t>Resource Generation</w:t>
      </w:r>
    </w:p>
    <w:p w14:paraId="5B39A46D" w14:textId="77777777" w:rsidR="007B74A0" w:rsidRDefault="007B74A0" w:rsidP="003C6F15">
      <w:pPr>
        <w:spacing w:after="0" w:line="240" w:lineRule="auto"/>
      </w:pPr>
      <w:r>
        <w:t>Fernando Riaño</w:t>
      </w:r>
    </w:p>
    <w:p w14:paraId="76A9EEAB" w14:textId="77777777" w:rsidR="000A4AFE" w:rsidRDefault="000A4AFE" w:rsidP="003C6F15">
      <w:pPr>
        <w:spacing w:after="0" w:line="240" w:lineRule="auto"/>
        <w:rPr>
          <w:b/>
        </w:rPr>
      </w:pPr>
    </w:p>
    <w:p w14:paraId="4D65D784" w14:textId="5D6494B6" w:rsidR="007B74A0" w:rsidRDefault="007B74A0" w:rsidP="003C6F15">
      <w:pPr>
        <w:spacing w:after="0" w:line="240" w:lineRule="auto"/>
        <w:rPr>
          <w:b/>
        </w:rPr>
      </w:pPr>
      <w:r>
        <w:rPr>
          <w:b/>
        </w:rPr>
        <w:t>CRPD &amp; SDG Committee work</w:t>
      </w:r>
    </w:p>
    <w:p w14:paraId="5709CEB3" w14:textId="77777777" w:rsidR="007B74A0" w:rsidRPr="00784285" w:rsidRDefault="007B74A0" w:rsidP="003C6F15">
      <w:pPr>
        <w:spacing w:after="0" w:line="240" w:lineRule="auto"/>
      </w:pPr>
      <w:r>
        <w:t>Fernando Riaño and Lars Bosselmann</w:t>
      </w:r>
    </w:p>
    <w:p w14:paraId="5C05FAF3" w14:textId="77777777" w:rsidR="005E2A56" w:rsidRDefault="005E2A56" w:rsidP="003C6F15">
      <w:pPr>
        <w:spacing w:after="0" w:line="240" w:lineRule="auto"/>
        <w:sectPr w:rsidR="005E2A56" w:rsidSect="005E2A56">
          <w:type w:val="continuous"/>
          <w:pgSz w:w="12240" w:h="15840" w:code="1"/>
          <w:pgMar w:top="1440" w:right="1440" w:bottom="1080" w:left="1440" w:header="720" w:footer="576" w:gutter="0"/>
          <w:cols w:num="2" w:space="720"/>
          <w:titlePg/>
          <w:docGrid w:linePitch="360"/>
        </w:sectPr>
      </w:pPr>
    </w:p>
    <w:p w14:paraId="22E47718" w14:textId="77777777" w:rsidR="00AC3B62" w:rsidRDefault="00AC3B62" w:rsidP="007B74A0">
      <w:pPr>
        <w:rPr>
          <w:b/>
        </w:rPr>
      </w:pPr>
    </w:p>
    <w:p w14:paraId="37BBCB03" w14:textId="2E237FA4" w:rsidR="007B74A0" w:rsidRPr="00FD225B" w:rsidRDefault="00BD1D3E" w:rsidP="007D52DB">
      <w:pPr>
        <w:pStyle w:val="Heading3"/>
      </w:pPr>
      <w:bookmarkStart w:id="216" w:name="_Toc512943238"/>
      <w:r>
        <w:t>C</w:t>
      </w:r>
      <w:r w:rsidR="007B74A0" w:rsidRPr="00E40484">
        <w:t>ONTACT US</w:t>
      </w:r>
      <w:bookmarkEnd w:id="216"/>
    </w:p>
    <w:p w14:paraId="1014EBA8" w14:textId="77777777" w:rsidR="00BD1D3E" w:rsidRDefault="00BD1D3E" w:rsidP="007B74A0">
      <w:pPr>
        <w:shd w:val="clear" w:color="auto" w:fill="FFFFCC"/>
        <w:rPr>
          <w:b/>
        </w:rPr>
        <w:sectPr w:rsidR="00BD1D3E" w:rsidSect="005E2A56">
          <w:type w:val="continuous"/>
          <w:pgSz w:w="12240" w:h="15840" w:code="1"/>
          <w:pgMar w:top="1440" w:right="1440" w:bottom="1080" w:left="1440" w:header="720" w:footer="576" w:gutter="0"/>
          <w:cols w:space="720"/>
          <w:titlePg/>
          <w:docGrid w:linePitch="360"/>
        </w:sectPr>
      </w:pPr>
    </w:p>
    <w:p w14:paraId="45CC4D8E" w14:textId="77777777" w:rsidR="007B74A0" w:rsidRPr="00AC3B62" w:rsidRDefault="007B74A0" w:rsidP="00BD1D3E">
      <w:pPr>
        <w:shd w:val="clear" w:color="auto" w:fill="FFFFCC"/>
        <w:spacing w:after="0"/>
        <w:rPr>
          <w:b/>
          <w:sz w:val="22"/>
          <w:szCs w:val="22"/>
        </w:rPr>
      </w:pPr>
      <w:r w:rsidRPr="00AC3B62">
        <w:rPr>
          <w:b/>
          <w:noProof/>
          <w:sz w:val="22"/>
          <w:szCs w:val="22"/>
        </w:rPr>
        <w:t>World</w:t>
      </w:r>
      <w:r w:rsidRPr="00AC3B62">
        <w:rPr>
          <w:b/>
          <w:sz w:val="22"/>
          <w:szCs w:val="22"/>
        </w:rPr>
        <w:t xml:space="preserve"> </w:t>
      </w:r>
      <w:r w:rsidRPr="00AC3B62">
        <w:rPr>
          <w:b/>
          <w:noProof/>
          <w:sz w:val="22"/>
          <w:szCs w:val="22"/>
        </w:rPr>
        <w:t>Blind Union</w:t>
      </w:r>
    </w:p>
    <w:p w14:paraId="49C80F43" w14:textId="77777777" w:rsidR="007B74A0" w:rsidRPr="00AC3B62" w:rsidRDefault="007B74A0" w:rsidP="00BD1D3E">
      <w:pPr>
        <w:shd w:val="clear" w:color="auto" w:fill="FFFFCC"/>
        <w:spacing w:after="0"/>
        <w:rPr>
          <w:b/>
          <w:sz w:val="22"/>
          <w:szCs w:val="22"/>
        </w:rPr>
      </w:pPr>
      <w:r w:rsidRPr="00AC3B62">
        <w:rPr>
          <w:b/>
          <w:sz w:val="22"/>
          <w:szCs w:val="22"/>
        </w:rPr>
        <w:t>1929 Bayview Avenue</w:t>
      </w:r>
    </w:p>
    <w:p w14:paraId="1AFE4C8B" w14:textId="77777777" w:rsidR="007B74A0" w:rsidRPr="00AC3B62" w:rsidRDefault="007B74A0" w:rsidP="00BD1D3E">
      <w:pPr>
        <w:shd w:val="clear" w:color="auto" w:fill="FFFFCC"/>
        <w:spacing w:after="0"/>
        <w:rPr>
          <w:b/>
          <w:sz w:val="22"/>
          <w:szCs w:val="22"/>
        </w:rPr>
      </w:pPr>
      <w:r w:rsidRPr="00AC3B62">
        <w:rPr>
          <w:b/>
          <w:sz w:val="22"/>
          <w:szCs w:val="22"/>
          <w:lang w:val="en-US"/>
        </w:rPr>
        <w:t xml:space="preserve">Toronto Ontario </w:t>
      </w:r>
    </w:p>
    <w:p w14:paraId="28CB23C0" w14:textId="77777777" w:rsidR="007B74A0" w:rsidRPr="00AC3B62" w:rsidRDefault="007B74A0" w:rsidP="00BD1D3E">
      <w:pPr>
        <w:shd w:val="clear" w:color="auto" w:fill="FFFFCC"/>
        <w:spacing w:after="0"/>
        <w:rPr>
          <w:b/>
          <w:sz w:val="22"/>
          <w:szCs w:val="22"/>
          <w:lang w:val="es-PE"/>
        </w:rPr>
      </w:pPr>
      <w:r w:rsidRPr="00AC3B62">
        <w:rPr>
          <w:b/>
          <w:sz w:val="22"/>
          <w:szCs w:val="22"/>
        </w:rPr>
        <w:t>Canada</w:t>
      </w:r>
      <w:r w:rsidRPr="00AC3B62">
        <w:rPr>
          <w:b/>
          <w:sz w:val="22"/>
          <w:szCs w:val="22"/>
          <w:lang w:val="es-PE"/>
        </w:rPr>
        <w:t xml:space="preserve"> M4G 3E8</w:t>
      </w:r>
    </w:p>
    <w:p w14:paraId="3BDDAD94" w14:textId="114EDF5B" w:rsidR="00AC3B62" w:rsidRPr="00AC3B62" w:rsidRDefault="007B74A0" w:rsidP="00BD1D3E">
      <w:pPr>
        <w:shd w:val="clear" w:color="auto" w:fill="FFFFCC"/>
        <w:spacing w:after="0"/>
        <w:rPr>
          <w:b/>
          <w:sz w:val="22"/>
          <w:szCs w:val="22"/>
          <w:lang w:val="es-AR"/>
        </w:rPr>
      </w:pPr>
      <w:r w:rsidRPr="00AC3B62">
        <w:rPr>
          <w:b/>
          <w:sz w:val="22"/>
          <w:szCs w:val="22"/>
          <w:lang w:val="es-AR"/>
        </w:rPr>
        <w:t>Tel: 1 416 486 9698</w:t>
      </w:r>
    </w:p>
    <w:p w14:paraId="6BA0A765" w14:textId="3FC6D342" w:rsidR="003C6F15" w:rsidRPr="00AC3B62" w:rsidRDefault="007B74A0" w:rsidP="00BD1D3E">
      <w:pPr>
        <w:shd w:val="clear" w:color="auto" w:fill="FFFFCC"/>
        <w:spacing w:after="0"/>
        <w:rPr>
          <w:b/>
          <w:sz w:val="22"/>
          <w:szCs w:val="22"/>
        </w:rPr>
      </w:pPr>
      <w:r w:rsidRPr="00AC3B62">
        <w:rPr>
          <w:b/>
          <w:sz w:val="22"/>
          <w:szCs w:val="22"/>
          <w:lang w:val="es-AR"/>
        </w:rPr>
        <w:t>Fax: 1 416 486 8107</w:t>
      </w:r>
    </w:p>
    <w:p w14:paraId="1E9586DC" w14:textId="492A0222" w:rsidR="007B74A0" w:rsidRPr="00AC3B62" w:rsidRDefault="007B74A0" w:rsidP="00BD1D3E">
      <w:pPr>
        <w:shd w:val="clear" w:color="auto" w:fill="FFFFCC"/>
        <w:spacing w:after="0"/>
        <w:rPr>
          <w:b/>
          <w:sz w:val="22"/>
          <w:szCs w:val="22"/>
        </w:rPr>
      </w:pPr>
      <w:r w:rsidRPr="00AC3B62">
        <w:rPr>
          <w:b/>
          <w:sz w:val="22"/>
          <w:szCs w:val="22"/>
        </w:rPr>
        <w:t xml:space="preserve">Email: </w:t>
      </w:r>
      <w:hyperlink r:id="rId55" w:history="1">
        <w:r w:rsidRPr="00AC3B62">
          <w:rPr>
            <w:rStyle w:val="Hyperlink"/>
            <w:b/>
            <w:sz w:val="22"/>
            <w:szCs w:val="22"/>
          </w:rPr>
          <w:t>info@wbu</w:t>
        </w:r>
      </w:hyperlink>
      <w:r w:rsidRPr="00AC3B62">
        <w:rPr>
          <w:rStyle w:val="Hyperlink"/>
          <w:b/>
          <w:sz w:val="22"/>
          <w:szCs w:val="22"/>
        </w:rPr>
        <w:t>.ngo</w:t>
      </w:r>
    </w:p>
    <w:p w14:paraId="696355E0" w14:textId="77777777" w:rsidR="007B74A0" w:rsidRPr="00AC3B62" w:rsidRDefault="007B74A0" w:rsidP="00BD1D3E">
      <w:pPr>
        <w:shd w:val="clear" w:color="auto" w:fill="FFFFCC"/>
        <w:spacing w:after="0"/>
        <w:rPr>
          <w:b/>
          <w:sz w:val="22"/>
          <w:szCs w:val="22"/>
        </w:rPr>
      </w:pPr>
      <w:r w:rsidRPr="00AC3B62">
        <w:rPr>
          <w:b/>
          <w:sz w:val="22"/>
          <w:szCs w:val="22"/>
        </w:rPr>
        <w:t xml:space="preserve">Web: </w:t>
      </w:r>
      <w:hyperlink r:id="rId56" w:history="1">
        <w:r w:rsidRPr="00AC3B62">
          <w:rPr>
            <w:rStyle w:val="Hyperlink"/>
            <w:b/>
            <w:sz w:val="22"/>
            <w:szCs w:val="22"/>
          </w:rPr>
          <w:t>www.worldblindunion.org</w:t>
        </w:r>
      </w:hyperlink>
      <w:r w:rsidRPr="00AC3B62">
        <w:rPr>
          <w:b/>
          <w:sz w:val="22"/>
          <w:szCs w:val="22"/>
        </w:rPr>
        <w:t xml:space="preserve"> </w:t>
      </w:r>
    </w:p>
    <w:p w14:paraId="22E255CF" w14:textId="77777777" w:rsidR="007B74A0" w:rsidRPr="00AC3B62" w:rsidRDefault="007B74A0" w:rsidP="00BD1D3E">
      <w:pPr>
        <w:shd w:val="clear" w:color="auto" w:fill="FFFFCC"/>
        <w:spacing w:after="0"/>
        <w:rPr>
          <w:b/>
          <w:sz w:val="22"/>
          <w:szCs w:val="22"/>
        </w:rPr>
      </w:pPr>
      <w:r w:rsidRPr="00AC3B62">
        <w:rPr>
          <w:b/>
          <w:sz w:val="22"/>
          <w:szCs w:val="22"/>
        </w:rPr>
        <w:tab/>
      </w:r>
      <w:hyperlink r:id="rId57" w:history="1">
        <w:r w:rsidRPr="00AC3B62">
          <w:rPr>
            <w:rStyle w:val="Hyperlink"/>
            <w:b/>
            <w:sz w:val="22"/>
            <w:szCs w:val="22"/>
          </w:rPr>
          <w:t>www.wbu.ngo</w:t>
        </w:r>
      </w:hyperlink>
    </w:p>
    <w:p w14:paraId="7958E931" w14:textId="0544DFA5" w:rsidR="009D6D62" w:rsidRPr="00AC3B62" w:rsidRDefault="007B74A0" w:rsidP="00BD1D3E">
      <w:pPr>
        <w:shd w:val="clear" w:color="auto" w:fill="FFFFCC"/>
        <w:spacing w:after="0"/>
        <w:rPr>
          <w:b/>
          <w:sz w:val="22"/>
          <w:szCs w:val="22"/>
        </w:rPr>
      </w:pPr>
      <w:r w:rsidRPr="00AC3B62">
        <w:rPr>
          <w:b/>
          <w:sz w:val="22"/>
          <w:szCs w:val="22"/>
        </w:rPr>
        <w:t xml:space="preserve">Twitter: </w:t>
      </w:r>
      <w:hyperlink r:id="rId58" w:history="1">
        <w:r w:rsidR="00350E42" w:rsidRPr="00AC3B62">
          <w:rPr>
            <w:rStyle w:val="Hyperlink"/>
            <w:b/>
            <w:sz w:val="22"/>
            <w:szCs w:val="22"/>
          </w:rPr>
          <w:t>@</w:t>
        </w:r>
        <w:proofErr w:type="spellStart"/>
        <w:r w:rsidR="00350E42" w:rsidRPr="00AC3B62">
          <w:rPr>
            <w:rStyle w:val="Hyperlink"/>
            <w:b/>
            <w:sz w:val="22"/>
            <w:szCs w:val="22"/>
          </w:rPr>
          <w:t>Blindunion</w:t>
        </w:r>
        <w:proofErr w:type="spellEnd"/>
      </w:hyperlink>
    </w:p>
    <w:p w14:paraId="6624E649" w14:textId="0B5B41E7" w:rsidR="007B74A0" w:rsidRPr="00AC3B62" w:rsidRDefault="009D6D62" w:rsidP="00BD1D3E">
      <w:pPr>
        <w:shd w:val="clear" w:color="auto" w:fill="FFFFCC"/>
        <w:spacing w:after="0"/>
        <w:rPr>
          <w:b/>
          <w:sz w:val="22"/>
          <w:szCs w:val="22"/>
        </w:rPr>
      </w:pPr>
      <w:r w:rsidRPr="00AC3B62">
        <w:rPr>
          <w:b/>
          <w:sz w:val="22"/>
          <w:szCs w:val="22"/>
        </w:rPr>
        <w:t xml:space="preserve">Facebook: </w:t>
      </w:r>
      <w:hyperlink r:id="rId59" w:history="1">
        <w:r w:rsidRPr="00AC3B62">
          <w:rPr>
            <w:rStyle w:val="Hyperlink"/>
            <w:b/>
            <w:sz w:val="22"/>
            <w:szCs w:val="22"/>
          </w:rPr>
          <w:t>BlindUnion</w:t>
        </w:r>
      </w:hyperlink>
    </w:p>
    <w:sectPr w:rsidR="007B74A0" w:rsidRPr="00AC3B62" w:rsidSect="00BD1D3E">
      <w:type w:val="continuous"/>
      <w:pgSz w:w="12240" w:h="15840" w:code="1"/>
      <w:pgMar w:top="1440" w:right="1440" w:bottom="1080" w:left="1440" w:header="720" w:footer="57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C5CD" w14:textId="77777777" w:rsidR="00F143CB" w:rsidRDefault="00F143CB">
      <w:r>
        <w:separator/>
      </w:r>
    </w:p>
  </w:endnote>
  <w:endnote w:type="continuationSeparator" w:id="0">
    <w:p w14:paraId="3C420114" w14:textId="77777777" w:rsidR="00F143CB" w:rsidRDefault="00F1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85BF2" w14:textId="77777777" w:rsidR="00F143CB" w:rsidRDefault="00F143CB" w:rsidP="000D2D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CC3D63" w14:textId="77777777" w:rsidR="00F143CB" w:rsidRDefault="00F143CB" w:rsidP="000D2D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D0123" w14:textId="1EE9194D" w:rsidR="00F143CB" w:rsidRPr="00301CBF" w:rsidRDefault="00064485" w:rsidP="000D2DD6">
    <w:pPr>
      <w:pStyle w:val="Footer"/>
      <w:pBdr>
        <w:top w:val="single" w:sz="4" w:space="1" w:color="000000"/>
      </w:pBdr>
      <w:rPr>
        <w:szCs w:val="24"/>
      </w:rPr>
    </w:pPr>
    <w:r>
      <w:pict w14:anchorId="428A57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pt;height:19.4pt">
          <v:imagedata r:id="rId1" o:title=""/>
        </v:shape>
      </w:pict>
    </w:r>
    <w:r w:rsidR="00F143CB">
      <w:rPr>
        <w:szCs w:val="24"/>
      </w:rPr>
      <w:t xml:space="preserve"> WBU Annual Report 2017 </w:t>
    </w:r>
    <w:r w:rsidR="00F143CB" w:rsidRPr="00301CBF">
      <w:rPr>
        <w:szCs w:val="24"/>
      </w:rPr>
      <w:tab/>
    </w:r>
    <w:r w:rsidR="00F143CB" w:rsidRPr="00301CBF">
      <w:rPr>
        <w:rStyle w:val="PageNumber"/>
      </w:rPr>
      <w:fldChar w:fldCharType="begin"/>
    </w:r>
    <w:r w:rsidR="00F143CB" w:rsidRPr="00301CBF">
      <w:rPr>
        <w:rStyle w:val="PageNumber"/>
      </w:rPr>
      <w:instrText xml:space="preserve"> </w:instrText>
    </w:r>
    <w:r w:rsidR="00F143CB">
      <w:rPr>
        <w:rStyle w:val="PageNumber"/>
      </w:rPr>
      <w:instrText>PAGE</w:instrText>
    </w:r>
    <w:r w:rsidR="00F143CB" w:rsidRPr="00301CBF">
      <w:rPr>
        <w:rStyle w:val="PageNumber"/>
      </w:rPr>
      <w:instrText xml:space="preserve"> </w:instrText>
    </w:r>
    <w:r w:rsidR="00F143CB" w:rsidRPr="00301CBF">
      <w:rPr>
        <w:rStyle w:val="PageNumber"/>
      </w:rPr>
      <w:fldChar w:fldCharType="separate"/>
    </w:r>
    <w:r w:rsidR="00F143CB">
      <w:rPr>
        <w:rStyle w:val="PageNumber"/>
        <w:noProof/>
      </w:rPr>
      <w:t>2</w:t>
    </w:r>
    <w:r w:rsidR="00F143CB" w:rsidRPr="00301CBF">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7456" w14:textId="4D88DC58" w:rsidR="00F143CB" w:rsidRPr="00301CBF" w:rsidRDefault="00F143CB" w:rsidP="000352A2">
    <w:pPr>
      <w:pStyle w:val="Footer"/>
      <w:pBdr>
        <w:top w:val="single" w:sz="4" w:space="1" w:color="000000"/>
      </w:pBdr>
      <w:rPr>
        <w:szCs w:val="24"/>
      </w:rPr>
    </w:pPr>
    <w:r>
      <w:rPr>
        <w:noProof/>
      </w:rPr>
      <w:drawing>
        <wp:inline distT="0" distB="0" distL="0" distR="0" wp14:anchorId="68338E85" wp14:editId="519B4A93">
          <wp:extent cx="504825" cy="2476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247650"/>
                  </a:xfrm>
                  <a:prstGeom prst="rect">
                    <a:avLst/>
                  </a:prstGeom>
                  <a:noFill/>
                  <a:ln>
                    <a:noFill/>
                  </a:ln>
                </pic:spPr>
              </pic:pic>
            </a:graphicData>
          </a:graphic>
        </wp:inline>
      </w:drawing>
    </w:r>
    <w:r>
      <w:rPr>
        <w:szCs w:val="24"/>
      </w:rPr>
      <w:t xml:space="preserve"> WBU Annual Report 2017 </w:t>
    </w:r>
    <w:r w:rsidRPr="00301CBF">
      <w:rPr>
        <w:szCs w:val="24"/>
      </w:rPr>
      <w:tab/>
    </w:r>
    <w:r w:rsidRPr="00301CBF">
      <w:rPr>
        <w:rStyle w:val="PageNumber"/>
      </w:rPr>
      <w:fldChar w:fldCharType="begin"/>
    </w:r>
    <w:r w:rsidRPr="00301CBF">
      <w:rPr>
        <w:rStyle w:val="PageNumber"/>
      </w:rPr>
      <w:instrText xml:space="preserve"> </w:instrText>
    </w:r>
    <w:r>
      <w:rPr>
        <w:rStyle w:val="PageNumber"/>
      </w:rPr>
      <w:instrText>PAGE</w:instrText>
    </w:r>
    <w:r w:rsidRPr="00301CBF">
      <w:rPr>
        <w:rStyle w:val="PageNumber"/>
      </w:rPr>
      <w:instrText xml:space="preserve"> </w:instrText>
    </w:r>
    <w:r w:rsidRPr="00301CBF">
      <w:rPr>
        <w:rStyle w:val="PageNumber"/>
      </w:rPr>
      <w:fldChar w:fldCharType="separate"/>
    </w:r>
    <w:r>
      <w:rPr>
        <w:rStyle w:val="PageNumber"/>
      </w:rPr>
      <w:t>28</w:t>
    </w:r>
    <w:r w:rsidRPr="00301CBF">
      <w:rPr>
        <w:rStyle w:val="PageNumber"/>
      </w:rPr>
      <w:fldChar w:fldCharType="end"/>
    </w:r>
  </w:p>
  <w:p w14:paraId="5E6D7E38" w14:textId="77777777" w:rsidR="00F143CB" w:rsidRDefault="00F14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DB4D7" w14:textId="77777777" w:rsidR="00F143CB" w:rsidRDefault="00F143CB">
      <w:r>
        <w:separator/>
      </w:r>
    </w:p>
  </w:footnote>
  <w:footnote w:type="continuationSeparator" w:id="0">
    <w:p w14:paraId="1DAC61C6" w14:textId="77777777" w:rsidR="00F143CB" w:rsidRDefault="00F14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3968A5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3F2C7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F04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5630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7DC0E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782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6E51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ACAE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0DC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847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52CF1"/>
    <w:multiLevelType w:val="hybridMultilevel"/>
    <w:tmpl w:val="CDA85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D07A07"/>
    <w:multiLevelType w:val="hybridMultilevel"/>
    <w:tmpl w:val="7C02FB64"/>
    <w:lvl w:ilvl="0" w:tplc="0409000D">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2" w15:restartNumberingAfterBreak="0">
    <w:nsid w:val="12E763DE"/>
    <w:multiLevelType w:val="hybridMultilevel"/>
    <w:tmpl w:val="033C8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87938"/>
    <w:multiLevelType w:val="multilevel"/>
    <w:tmpl w:val="10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88A2993"/>
    <w:multiLevelType w:val="hybridMultilevel"/>
    <w:tmpl w:val="6B10D112"/>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6095BCB"/>
    <w:multiLevelType w:val="multilevel"/>
    <w:tmpl w:val="10090023"/>
    <w:styleLink w:val="ArticleSection"/>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B2449C0"/>
    <w:multiLevelType w:val="hybridMultilevel"/>
    <w:tmpl w:val="3E44359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155FF9"/>
    <w:multiLevelType w:val="hybridMultilevel"/>
    <w:tmpl w:val="6008AC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61EAF"/>
    <w:multiLevelType w:val="hybridMultilevel"/>
    <w:tmpl w:val="9496DF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B062E"/>
    <w:multiLevelType w:val="hybridMultilevel"/>
    <w:tmpl w:val="97DA32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1C68F2"/>
    <w:multiLevelType w:val="hybridMultilevel"/>
    <w:tmpl w:val="9AC87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F7BEF"/>
    <w:multiLevelType w:val="hybridMultilevel"/>
    <w:tmpl w:val="80B655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CE3730"/>
    <w:multiLevelType w:val="hybridMultilevel"/>
    <w:tmpl w:val="BF022A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80F37"/>
    <w:multiLevelType w:val="hybridMultilevel"/>
    <w:tmpl w:val="C96AA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E5BA4"/>
    <w:multiLevelType w:val="hybridMultilevel"/>
    <w:tmpl w:val="B9EE51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C7A7786"/>
    <w:multiLevelType w:val="hybridMultilevel"/>
    <w:tmpl w:val="5F3E50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B81C71"/>
    <w:multiLevelType w:val="hybridMultilevel"/>
    <w:tmpl w:val="8E3E697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313C8A"/>
    <w:multiLevelType w:val="hybridMultilevel"/>
    <w:tmpl w:val="618EDA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45252"/>
    <w:multiLevelType w:val="hybridMultilevel"/>
    <w:tmpl w:val="ABD22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C3433"/>
    <w:multiLevelType w:val="hybridMultilevel"/>
    <w:tmpl w:val="9050E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21058"/>
    <w:multiLevelType w:val="hybridMultilevel"/>
    <w:tmpl w:val="6BC611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C1790C"/>
    <w:multiLevelType w:val="hybridMultilevel"/>
    <w:tmpl w:val="2B00EB5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517D32"/>
    <w:multiLevelType w:val="hybridMultilevel"/>
    <w:tmpl w:val="74E26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20116"/>
    <w:multiLevelType w:val="hybridMultilevel"/>
    <w:tmpl w:val="94EC8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844738"/>
    <w:multiLevelType w:val="hybridMultilevel"/>
    <w:tmpl w:val="059A2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37" w15:restartNumberingAfterBreak="0">
    <w:nsid w:val="782E4AB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3F44F5"/>
    <w:multiLevelType w:val="hybridMultilevel"/>
    <w:tmpl w:val="51CEC8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202194"/>
    <w:multiLevelType w:val="hybridMultilevel"/>
    <w:tmpl w:val="E5E88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7"/>
  </w:num>
  <w:num w:numId="3">
    <w:abstractNumId w:val="13"/>
  </w:num>
  <w:num w:numId="4">
    <w:abstractNumId w:val="2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32"/>
  </w:num>
  <w:num w:numId="18">
    <w:abstractNumId w:val="27"/>
  </w:num>
  <w:num w:numId="19">
    <w:abstractNumId w:val="17"/>
  </w:num>
  <w:num w:numId="20">
    <w:abstractNumId w:val="23"/>
  </w:num>
  <w:num w:numId="21">
    <w:abstractNumId w:val="26"/>
  </w:num>
  <w:num w:numId="22">
    <w:abstractNumId w:val="33"/>
  </w:num>
  <w:num w:numId="23">
    <w:abstractNumId w:val="38"/>
  </w:num>
  <w:num w:numId="24">
    <w:abstractNumId w:val="10"/>
  </w:num>
  <w:num w:numId="25">
    <w:abstractNumId w:val="21"/>
  </w:num>
  <w:num w:numId="26">
    <w:abstractNumId w:val="35"/>
  </w:num>
  <w:num w:numId="27">
    <w:abstractNumId w:val="16"/>
  </w:num>
  <w:num w:numId="28">
    <w:abstractNumId w:val="25"/>
  </w:num>
  <w:num w:numId="29">
    <w:abstractNumId w:val="29"/>
  </w:num>
  <w:num w:numId="30">
    <w:abstractNumId w:val="11"/>
  </w:num>
  <w:num w:numId="31">
    <w:abstractNumId w:val="30"/>
  </w:num>
  <w:num w:numId="32">
    <w:abstractNumId w:val="28"/>
  </w:num>
  <w:num w:numId="33">
    <w:abstractNumId w:val="31"/>
  </w:num>
  <w:num w:numId="34">
    <w:abstractNumId w:val="12"/>
  </w:num>
  <w:num w:numId="35">
    <w:abstractNumId w:val="14"/>
  </w:num>
  <w:num w:numId="36">
    <w:abstractNumId w:val="18"/>
  </w:num>
  <w:num w:numId="37">
    <w:abstractNumId w:val="34"/>
  </w:num>
  <w:num w:numId="38">
    <w:abstractNumId w:val="39"/>
  </w:num>
  <w:num w:numId="39">
    <w:abstractNumId w:val="24"/>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hdrShapeDefaults>
    <o:shapedefaults v:ext="edit" spidmax="20482"/>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aperType" w:val="plain"/>
  </w:docVars>
  <w:rsids>
    <w:rsidRoot w:val="007B74A0"/>
    <w:rsid w:val="00002167"/>
    <w:rsid w:val="000032C7"/>
    <w:rsid w:val="000352A2"/>
    <w:rsid w:val="00037B8E"/>
    <w:rsid w:val="00050C43"/>
    <w:rsid w:val="00064485"/>
    <w:rsid w:val="000A4AFE"/>
    <w:rsid w:val="000C5DAC"/>
    <w:rsid w:val="000D2A17"/>
    <w:rsid w:val="000D2DD6"/>
    <w:rsid w:val="000E2F45"/>
    <w:rsid w:val="000E5077"/>
    <w:rsid w:val="000F41F0"/>
    <w:rsid w:val="000F65EE"/>
    <w:rsid w:val="0010418A"/>
    <w:rsid w:val="00113581"/>
    <w:rsid w:val="00117E37"/>
    <w:rsid w:val="001203D8"/>
    <w:rsid w:val="001432C3"/>
    <w:rsid w:val="00152ECF"/>
    <w:rsid w:val="0015330E"/>
    <w:rsid w:val="0015470F"/>
    <w:rsid w:val="00166435"/>
    <w:rsid w:val="001959BC"/>
    <w:rsid w:val="001A38F1"/>
    <w:rsid w:val="001A74BB"/>
    <w:rsid w:val="001C515A"/>
    <w:rsid w:val="001D5401"/>
    <w:rsid w:val="001D7F8E"/>
    <w:rsid w:val="001E4076"/>
    <w:rsid w:val="001F08AA"/>
    <w:rsid w:val="001F2DEB"/>
    <w:rsid w:val="00203F3C"/>
    <w:rsid w:val="00205AF0"/>
    <w:rsid w:val="00212AC4"/>
    <w:rsid w:val="00214716"/>
    <w:rsid w:val="00231F4B"/>
    <w:rsid w:val="00244D27"/>
    <w:rsid w:val="002B552C"/>
    <w:rsid w:val="002F64C4"/>
    <w:rsid w:val="003107BC"/>
    <w:rsid w:val="00315ED7"/>
    <w:rsid w:val="00316A00"/>
    <w:rsid w:val="00326CAD"/>
    <w:rsid w:val="0033396A"/>
    <w:rsid w:val="00342326"/>
    <w:rsid w:val="0034743E"/>
    <w:rsid w:val="00350E42"/>
    <w:rsid w:val="00360F39"/>
    <w:rsid w:val="003616C9"/>
    <w:rsid w:val="00375783"/>
    <w:rsid w:val="00375BC8"/>
    <w:rsid w:val="00384253"/>
    <w:rsid w:val="00390044"/>
    <w:rsid w:val="00393488"/>
    <w:rsid w:val="003A183A"/>
    <w:rsid w:val="003A1B2B"/>
    <w:rsid w:val="003B0CCB"/>
    <w:rsid w:val="003C6F15"/>
    <w:rsid w:val="00401FFE"/>
    <w:rsid w:val="00403757"/>
    <w:rsid w:val="004207D9"/>
    <w:rsid w:val="00423697"/>
    <w:rsid w:val="00426B0F"/>
    <w:rsid w:val="00426BE5"/>
    <w:rsid w:val="00436448"/>
    <w:rsid w:val="004435C3"/>
    <w:rsid w:val="00487074"/>
    <w:rsid w:val="00487D1A"/>
    <w:rsid w:val="00496AF4"/>
    <w:rsid w:val="004A0DF5"/>
    <w:rsid w:val="004B65E7"/>
    <w:rsid w:val="004D01A2"/>
    <w:rsid w:val="004D42F6"/>
    <w:rsid w:val="004D752C"/>
    <w:rsid w:val="004F39DD"/>
    <w:rsid w:val="0050287C"/>
    <w:rsid w:val="00512D3E"/>
    <w:rsid w:val="00516A5B"/>
    <w:rsid w:val="005245CD"/>
    <w:rsid w:val="00547370"/>
    <w:rsid w:val="00582498"/>
    <w:rsid w:val="005B14E2"/>
    <w:rsid w:val="005C1D8C"/>
    <w:rsid w:val="005C3998"/>
    <w:rsid w:val="005E2A56"/>
    <w:rsid w:val="005E7880"/>
    <w:rsid w:val="005F2234"/>
    <w:rsid w:val="005F6815"/>
    <w:rsid w:val="006024E1"/>
    <w:rsid w:val="00610028"/>
    <w:rsid w:val="00614E34"/>
    <w:rsid w:val="00621E93"/>
    <w:rsid w:val="00630C02"/>
    <w:rsid w:val="00634287"/>
    <w:rsid w:val="006377F2"/>
    <w:rsid w:val="00640624"/>
    <w:rsid w:val="0067566D"/>
    <w:rsid w:val="00676597"/>
    <w:rsid w:val="0068468D"/>
    <w:rsid w:val="006A3045"/>
    <w:rsid w:val="006B7C58"/>
    <w:rsid w:val="006C0039"/>
    <w:rsid w:val="006E148F"/>
    <w:rsid w:val="006E1F41"/>
    <w:rsid w:val="0072195F"/>
    <w:rsid w:val="0073579B"/>
    <w:rsid w:val="00747979"/>
    <w:rsid w:val="007552A3"/>
    <w:rsid w:val="00757318"/>
    <w:rsid w:val="0077178B"/>
    <w:rsid w:val="0077201F"/>
    <w:rsid w:val="007753B3"/>
    <w:rsid w:val="00782272"/>
    <w:rsid w:val="007A6125"/>
    <w:rsid w:val="007B0237"/>
    <w:rsid w:val="007B74A0"/>
    <w:rsid w:val="007C3756"/>
    <w:rsid w:val="007C43D5"/>
    <w:rsid w:val="007C5D57"/>
    <w:rsid w:val="007D389B"/>
    <w:rsid w:val="007D52DB"/>
    <w:rsid w:val="00805851"/>
    <w:rsid w:val="00810D68"/>
    <w:rsid w:val="0081198F"/>
    <w:rsid w:val="00857581"/>
    <w:rsid w:val="00865697"/>
    <w:rsid w:val="00870D6E"/>
    <w:rsid w:val="00877259"/>
    <w:rsid w:val="00877572"/>
    <w:rsid w:val="00893239"/>
    <w:rsid w:val="008E5A5E"/>
    <w:rsid w:val="008F5A3D"/>
    <w:rsid w:val="008F5CEC"/>
    <w:rsid w:val="008F6B75"/>
    <w:rsid w:val="009071CE"/>
    <w:rsid w:val="0092037B"/>
    <w:rsid w:val="00932A66"/>
    <w:rsid w:val="009332A7"/>
    <w:rsid w:val="0094151A"/>
    <w:rsid w:val="009420C8"/>
    <w:rsid w:val="009538B1"/>
    <w:rsid w:val="00997112"/>
    <w:rsid w:val="009C101F"/>
    <w:rsid w:val="009C34A7"/>
    <w:rsid w:val="009D6D62"/>
    <w:rsid w:val="009E356B"/>
    <w:rsid w:val="00A14D82"/>
    <w:rsid w:val="00A31F8A"/>
    <w:rsid w:val="00A32A57"/>
    <w:rsid w:val="00A37E6C"/>
    <w:rsid w:val="00A515A4"/>
    <w:rsid w:val="00A52FD0"/>
    <w:rsid w:val="00A65089"/>
    <w:rsid w:val="00AB1339"/>
    <w:rsid w:val="00AC3B62"/>
    <w:rsid w:val="00AC65D8"/>
    <w:rsid w:val="00AC69EC"/>
    <w:rsid w:val="00AE2725"/>
    <w:rsid w:val="00AF1B34"/>
    <w:rsid w:val="00AF63D8"/>
    <w:rsid w:val="00B014AF"/>
    <w:rsid w:val="00B023DE"/>
    <w:rsid w:val="00B1412B"/>
    <w:rsid w:val="00B4174F"/>
    <w:rsid w:val="00B9198B"/>
    <w:rsid w:val="00B92841"/>
    <w:rsid w:val="00B953AD"/>
    <w:rsid w:val="00BA0FB3"/>
    <w:rsid w:val="00BA4A3A"/>
    <w:rsid w:val="00BC5494"/>
    <w:rsid w:val="00BC6ABB"/>
    <w:rsid w:val="00BD1D3E"/>
    <w:rsid w:val="00BD392A"/>
    <w:rsid w:val="00BD46C6"/>
    <w:rsid w:val="00C01B0F"/>
    <w:rsid w:val="00C13E3B"/>
    <w:rsid w:val="00C1660B"/>
    <w:rsid w:val="00C41795"/>
    <w:rsid w:val="00C72C5F"/>
    <w:rsid w:val="00C73C10"/>
    <w:rsid w:val="00C7731A"/>
    <w:rsid w:val="00C836DA"/>
    <w:rsid w:val="00C96A3D"/>
    <w:rsid w:val="00CA39BF"/>
    <w:rsid w:val="00CA4519"/>
    <w:rsid w:val="00CA54E6"/>
    <w:rsid w:val="00CD4E84"/>
    <w:rsid w:val="00CF6906"/>
    <w:rsid w:val="00D265D9"/>
    <w:rsid w:val="00D317BB"/>
    <w:rsid w:val="00D31F92"/>
    <w:rsid w:val="00D36404"/>
    <w:rsid w:val="00D36935"/>
    <w:rsid w:val="00D43B43"/>
    <w:rsid w:val="00D44EFF"/>
    <w:rsid w:val="00D62797"/>
    <w:rsid w:val="00D67CB3"/>
    <w:rsid w:val="00D76641"/>
    <w:rsid w:val="00DB7E86"/>
    <w:rsid w:val="00DC46F4"/>
    <w:rsid w:val="00DC7D5D"/>
    <w:rsid w:val="00DD40D1"/>
    <w:rsid w:val="00E20C23"/>
    <w:rsid w:val="00E45A4E"/>
    <w:rsid w:val="00E515EF"/>
    <w:rsid w:val="00E60835"/>
    <w:rsid w:val="00EA4B52"/>
    <w:rsid w:val="00ED1BF8"/>
    <w:rsid w:val="00ED7786"/>
    <w:rsid w:val="00EE6C4F"/>
    <w:rsid w:val="00EF4524"/>
    <w:rsid w:val="00F02EB6"/>
    <w:rsid w:val="00F143CB"/>
    <w:rsid w:val="00F16C82"/>
    <w:rsid w:val="00F40C66"/>
    <w:rsid w:val="00F60050"/>
    <w:rsid w:val="00F91953"/>
    <w:rsid w:val="00F96A8F"/>
    <w:rsid w:val="00FB0C90"/>
    <w:rsid w:val="00FB198C"/>
    <w:rsid w:val="00FD2243"/>
    <w:rsid w:val="00FE1E03"/>
    <w:rsid w:val="00FE7977"/>
    <w:rsid w:val="00FF20B5"/>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27B86F1B"/>
  <w15:docId w15:val="{AC6ADD86-7999-4CB2-8E35-18CF536B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zh-CN" w:bidi="th-TH"/>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unhideWhenUsed="1"/>
    <w:lsdException w:name="toa heading" w:semiHidden="1" w:unhideWhenUsed="1"/>
    <w:lsdException w:name="List" w:semiHidden="1" w:unhideWhenUsed="1"/>
    <w:lsdException w:name="List Bullet" w:unhideWhenUsed="1"/>
    <w:lsdException w:name="List Number"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unhideWhenUsed="1"/>
    <w:lsdException w:name="No Spacing"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unhideWhenUsed="1"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519"/>
    <w:pPr>
      <w:spacing w:after="240" w:line="276" w:lineRule="auto"/>
    </w:pPr>
    <w:rPr>
      <w:rFonts w:ascii="Verdana" w:hAnsi="Verdana"/>
      <w:sz w:val="24"/>
      <w:szCs w:val="24"/>
      <w:lang w:eastAsia="en-US" w:bidi="ar-SA"/>
    </w:rPr>
  </w:style>
  <w:style w:type="paragraph" w:styleId="Heading1">
    <w:name w:val="heading 1"/>
    <w:basedOn w:val="Normal"/>
    <w:next w:val="Normal"/>
    <w:link w:val="Heading1Char"/>
    <w:uiPriority w:val="9"/>
    <w:qFormat/>
    <w:rsid w:val="007D52DB"/>
    <w:pPr>
      <w:keepNext/>
      <w:keepLines/>
      <w:pBdr>
        <w:bottom w:val="single" w:sz="6" w:space="1" w:color="auto"/>
      </w:pBdr>
      <w:spacing w:after="0"/>
      <w:outlineLvl w:val="0"/>
    </w:pPr>
    <w:rPr>
      <w:rFonts w:eastAsiaTheme="majorEastAsia" w:cstheme="majorBidi"/>
      <w:b/>
      <w:bCs/>
      <w:color w:val="000080"/>
      <w:sz w:val="36"/>
      <w:szCs w:val="36"/>
    </w:rPr>
  </w:style>
  <w:style w:type="paragraph" w:styleId="Heading2">
    <w:name w:val="heading 2"/>
    <w:basedOn w:val="Normal"/>
    <w:next w:val="Normal"/>
    <w:link w:val="Heading2Char"/>
    <w:qFormat/>
    <w:rsid w:val="007D52DB"/>
    <w:pPr>
      <w:keepNext/>
      <w:spacing w:before="240" w:after="0"/>
      <w:outlineLvl w:val="1"/>
    </w:pPr>
    <w:rPr>
      <w:rFonts w:eastAsia="Times"/>
      <w:b/>
      <w:bCs/>
      <w:color w:val="000080"/>
      <w:sz w:val="36"/>
      <w:szCs w:val="36"/>
      <w:lang w:eastAsia="x-none"/>
    </w:rPr>
  </w:style>
  <w:style w:type="paragraph" w:styleId="Heading3">
    <w:name w:val="heading 3"/>
    <w:basedOn w:val="Heading2"/>
    <w:next w:val="Normal"/>
    <w:link w:val="Heading3Char"/>
    <w:qFormat/>
    <w:rsid w:val="007D52DB"/>
    <w:pPr>
      <w:outlineLvl w:val="2"/>
    </w:pPr>
    <w:rPr>
      <w:sz w:val="28"/>
      <w:szCs w:val="28"/>
      <w:lang w:val="en-US"/>
    </w:rPr>
  </w:style>
  <w:style w:type="paragraph" w:styleId="Heading4">
    <w:name w:val="heading 4"/>
    <w:basedOn w:val="Normal"/>
    <w:next w:val="Normal"/>
    <w:link w:val="Heading4Char"/>
    <w:semiHidden/>
    <w:unhideWhenUsed/>
    <w:qFormat/>
    <w:rsid w:val="001A38F1"/>
    <w:pPr>
      <w:keepNext/>
      <w:keepLines/>
      <w:spacing w:after="80"/>
      <w:outlineLvl w:val="3"/>
    </w:pPr>
    <w:rPr>
      <w:rFonts w:eastAsiaTheme="majorEastAsia" w:cstheme="majorBidi"/>
      <w:b/>
      <w:bCs/>
      <w:iCs/>
      <w:color w:val="000000" w:themeColor="text1"/>
      <w:sz w:val="38"/>
    </w:rPr>
  </w:style>
  <w:style w:type="paragraph" w:styleId="Heading5">
    <w:name w:val="heading 5"/>
    <w:basedOn w:val="Normal"/>
    <w:next w:val="Normal"/>
    <w:link w:val="Heading5Char"/>
    <w:semiHidden/>
    <w:unhideWhenUsed/>
    <w:qFormat/>
    <w:rsid w:val="009E35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9E35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E35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E35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E3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38F1"/>
    <w:rPr>
      <w:rFonts w:ascii="Tahoma" w:eastAsiaTheme="minorHAnsi" w:hAnsi="Tahoma" w:cs="Tahoma"/>
      <w:sz w:val="16"/>
      <w:szCs w:val="16"/>
    </w:rPr>
  </w:style>
  <w:style w:type="paragraph" w:customStyle="1" w:styleId="Block">
    <w:name w:val="Block"/>
    <w:basedOn w:val="Normal"/>
    <w:qFormat/>
    <w:rsid w:val="00BA0FB3"/>
    <w:pPr>
      <w:ind w:left="720" w:right="720"/>
    </w:pPr>
    <w:rPr>
      <w:szCs w:val="20"/>
    </w:rPr>
  </w:style>
  <w:style w:type="paragraph" w:customStyle="1" w:styleId="Block1">
    <w:name w:val="Block1"/>
    <w:basedOn w:val="Block"/>
    <w:qFormat/>
    <w:rsid w:val="00BA0FB3"/>
    <w:pPr>
      <w:ind w:left="1440" w:right="1440"/>
    </w:pPr>
  </w:style>
  <w:style w:type="paragraph" w:customStyle="1" w:styleId="Block2">
    <w:name w:val="Block2"/>
    <w:basedOn w:val="Block"/>
    <w:qFormat/>
    <w:rsid w:val="00BA0FB3"/>
    <w:pPr>
      <w:ind w:left="2160" w:right="2160"/>
    </w:pPr>
  </w:style>
  <w:style w:type="paragraph" w:customStyle="1" w:styleId="Block3">
    <w:name w:val="Block3"/>
    <w:basedOn w:val="Block"/>
    <w:qFormat/>
    <w:rsid w:val="00BA0FB3"/>
    <w:pPr>
      <w:ind w:left="2880" w:right="2880"/>
    </w:pPr>
  </w:style>
  <w:style w:type="paragraph" w:customStyle="1" w:styleId="Bullet">
    <w:name w:val="Bullet"/>
    <w:basedOn w:val="Normal"/>
    <w:semiHidden/>
    <w:qFormat/>
    <w:rsid w:val="00BA0FB3"/>
    <w:pPr>
      <w:numPr>
        <w:numId w:val="1"/>
      </w:numPr>
    </w:pPr>
    <w:rPr>
      <w:szCs w:val="20"/>
    </w:rPr>
  </w:style>
  <w:style w:type="paragraph" w:customStyle="1" w:styleId="Centre">
    <w:name w:val="Centre"/>
    <w:basedOn w:val="Normal"/>
    <w:qFormat/>
    <w:rsid w:val="00BA0FB3"/>
    <w:pPr>
      <w:jc w:val="center"/>
    </w:pPr>
    <w:rPr>
      <w:b/>
      <w:szCs w:val="20"/>
    </w:rPr>
  </w:style>
  <w:style w:type="paragraph" w:customStyle="1" w:styleId="NormalSingle">
    <w:name w:val="Normal Single"/>
    <w:qFormat/>
    <w:rsid w:val="00D44EFF"/>
    <w:pPr>
      <w:spacing w:after="240"/>
    </w:pPr>
    <w:rPr>
      <w:rFonts w:ascii="Verdana" w:hAnsi="Verdana"/>
      <w:sz w:val="24"/>
      <w:lang w:eastAsia="en-US" w:bidi="ar-SA"/>
    </w:rPr>
  </w:style>
  <w:style w:type="paragraph" w:styleId="Footer">
    <w:name w:val="footer"/>
    <w:basedOn w:val="NormalSingle"/>
    <w:link w:val="FooterChar"/>
    <w:uiPriority w:val="99"/>
    <w:unhideWhenUsed/>
    <w:rsid w:val="00BA0FB3"/>
    <w:pPr>
      <w:tabs>
        <w:tab w:val="center" w:pos="4680"/>
        <w:tab w:val="right" w:pos="9360"/>
      </w:tabs>
      <w:spacing w:after="0"/>
    </w:pPr>
  </w:style>
  <w:style w:type="character" w:styleId="FootnoteReference">
    <w:name w:val="footnote reference"/>
    <w:basedOn w:val="DefaultParagraphFont"/>
    <w:semiHidden/>
    <w:unhideWhenUsed/>
    <w:rsid w:val="00BA0FB3"/>
    <w:rPr>
      <w:vertAlign w:val="superscript"/>
    </w:rPr>
  </w:style>
  <w:style w:type="paragraph" w:styleId="FootnoteText">
    <w:name w:val="footnote text"/>
    <w:basedOn w:val="PlainSingle"/>
    <w:semiHidden/>
    <w:unhideWhenUsed/>
    <w:rsid w:val="00BA0FB3"/>
    <w:pPr>
      <w:ind w:left="720" w:hanging="720"/>
    </w:pPr>
    <w:rPr>
      <w:sz w:val="20"/>
    </w:rPr>
  </w:style>
  <w:style w:type="paragraph" w:customStyle="1" w:styleId="Hanging">
    <w:name w:val="Hanging"/>
    <w:basedOn w:val="Normal"/>
    <w:qFormat/>
    <w:rsid w:val="00BA0FB3"/>
    <w:pPr>
      <w:ind w:left="720" w:hanging="720"/>
    </w:pPr>
    <w:rPr>
      <w:szCs w:val="20"/>
    </w:rPr>
  </w:style>
  <w:style w:type="paragraph" w:styleId="Header">
    <w:name w:val="header"/>
    <w:basedOn w:val="NormalSingle"/>
    <w:link w:val="HeaderChar"/>
    <w:uiPriority w:val="99"/>
    <w:unhideWhenUsed/>
    <w:rsid w:val="00BA0FB3"/>
    <w:pPr>
      <w:tabs>
        <w:tab w:val="center" w:pos="4680"/>
        <w:tab w:val="right" w:pos="9360"/>
      </w:tabs>
    </w:pPr>
  </w:style>
  <w:style w:type="paragraph" w:customStyle="1" w:styleId="Heading1Centre">
    <w:name w:val="Heading 1Centre"/>
    <w:basedOn w:val="Heading1"/>
    <w:next w:val="Normal"/>
    <w:qFormat/>
    <w:rsid w:val="00403757"/>
    <w:pPr>
      <w:jc w:val="center"/>
    </w:pPr>
    <w:rPr>
      <w:bCs w:val="0"/>
    </w:rPr>
  </w:style>
  <w:style w:type="paragraph" w:customStyle="1" w:styleId="Heading2NoToc">
    <w:name w:val="Heading 2NoToc"/>
    <w:basedOn w:val="Heading2"/>
    <w:next w:val="Normal"/>
    <w:qFormat/>
    <w:rsid w:val="00403757"/>
    <w:pPr>
      <w:outlineLvl w:val="9"/>
    </w:pPr>
    <w:rPr>
      <w:bCs w:val="0"/>
    </w:rPr>
  </w:style>
  <w:style w:type="paragraph" w:customStyle="1" w:styleId="Indent">
    <w:name w:val="Indent"/>
    <w:basedOn w:val="Normal"/>
    <w:qFormat/>
    <w:rsid w:val="00BA0FB3"/>
    <w:pPr>
      <w:ind w:left="720"/>
    </w:pPr>
    <w:rPr>
      <w:szCs w:val="20"/>
    </w:rPr>
  </w:style>
  <w:style w:type="paragraph" w:customStyle="1" w:styleId="Indent1">
    <w:name w:val="Indent1"/>
    <w:basedOn w:val="Indent"/>
    <w:qFormat/>
    <w:rsid w:val="00BA0FB3"/>
    <w:pPr>
      <w:ind w:left="1440"/>
    </w:pPr>
  </w:style>
  <w:style w:type="paragraph" w:customStyle="1" w:styleId="Indent2">
    <w:name w:val="Indent2"/>
    <w:basedOn w:val="Indent"/>
    <w:qFormat/>
    <w:rsid w:val="00BA0FB3"/>
    <w:pPr>
      <w:ind w:left="2160"/>
    </w:pPr>
  </w:style>
  <w:style w:type="paragraph" w:customStyle="1" w:styleId="Indent3">
    <w:name w:val="Indent3"/>
    <w:basedOn w:val="Indent"/>
    <w:qFormat/>
    <w:rsid w:val="00BA0FB3"/>
    <w:pPr>
      <w:ind w:left="2880"/>
    </w:pPr>
  </w:style>
  <w:style w:type="paragraph" w:customStyle="1" w:styleId="Left">
    <w:name w:val="Left"/>
    <w:basedOn w:val="Normal"/>
    <w:qFormat/>
    <w:rsid w:val="00BA0FB3"/>
    <w:rPr>
      <w:szCs w:val="20"/>
    </w:rPr>
  </w:style>
  <w:style w:type="character" w:styleId="PageNumber">
    <w:name w:val="page number"/>
    <w:basedOn w:val="DefaultParagraphFont"/>
    <w:uiPriority w:val="99"/>
    <w:unhideWhenUsed/>
    <w:rsid w:val="00BA0FB3"/>
    <w:rPr>
      <w:sz w:val="24"/>
      <w:szCs w:val="24"/>
    </w:rPr>
  </w:style>
  <w:style w:type="paragraph" w:customStyle="1" w:styleId="PlainSingle">
    <w:name w:val="Plain Single"/>
    <w:basedOn w:val="NormalSingle"/>
    <w:qFormat/>
    <w:rsid w:val="00BA0FB3"/>
    <w:pPr>
      <w:spacing w:after="0"/>
    </w:pPr>
  </w:style>
  <w:style w:type="paragraph" w:customStyle="1" w:styleId="Plain">
    <w:name w:val="Plain"/>
    <w:basedOn w:val="Normal"/>
    <w:qFormat/>
    <w:rsid w:val="00BA0FB3"/>
    <w:pPr>
      <w:spacing w:after="0"/>
    </w:pPr>
    <w:rPr>
      <w:szCs w:val="20"/>
    </w:rPr>
  </w:style>
  <w:style w:type="character" w:customStyle="1" w:styleId="Prompt">
    <w:name w:val="Prompt"/>
    <w:qFormat/>
    <w:rsid w:val="00BA0FB3"/>
    <w:rPr>
      <w:color w:val="0000FF"/>
    </w:rPr>
  </w:style>
  <w:style w:type="paragraph" w:customStyle="1" w:styleId="Right">
    <w:name w:val="Right"/>
    <w:basedOn w:val="Normal"/>
    <w:qFormat/>
    <w:rsid w:val="00BA0FB3"/>
    <w:pPr>
      <w:jc w:val="right"/>
    </w:pPr>
    <w:rPr>
      <w:szCs w:val="20"/>
    </w:rPr>
  </w:style>
  <w:style w:type="paragraph" w:customStyle="1" w:styleId="Tab">
    <w:name w:val="Tab"/>
    <w:basedOn w:val="Normal"/>
    <w:qFormat/>
    <w:rsid w:val="00BA0FB3"/>
    <w:pPr>
      <w:ind w:firstLine="720"/>
    </w:pPr>
    <w:rPr>
      <w:szCs w:val="20"/>
    </w:rPr>
  </w:style>
  <w:style w:type="paragraph" w:customStyle="1" w:styleId="Tab1">
    <w:name w:val="Tab1"/>
    <w:basedOn w:val="Tab"/>
    <w:qFormat/>
    <w:rsid w:val="00BA0FB3"/>
    <w:pPr>
      <w:ind w:firstLine="1440"/>
    </w:pPr>
  </w:style>
  <w:style w:type="paragraph" w:customStyle="1" w:styleId="TableHeading">
    <w:name w:val="TableHeading"/>
    <w:basedOn w:val="NormalSingle"/>
    <w:qFormat/>
    <w:rsid w:val="00E515EF"/>
    <w:pPr>
      <w:keepNext/>
      <w:keepLines/>
      <w:spacing w:before="120" w:after="120"/>
      <w:jc w:val="center"/>
    </w:pPr>
    <w:rPr>
      <w:rFonts w:cs="Times New Roman Bold"/>
      <w:b/>
      <w:color w:val="FFFFFF"/>
    </w:rPr>
  </w:style>
  <w:style w:type="paragraph" w:customStyle="1" w:styleId="TableText">
    <w:name w:val="TableText"/>
    <w:basedOn w:val="Normal"/>
    <w:qFormat/>
    <w:rsid w:val="00634287"/>
    <w:pPr>
      <w:spacing w:before="60" w:after="60"/>
    </w:pPr>
    <w:rPr>
      <w:rFonts w:eastAsiaTheme="minorEastAsia" w:cstheme="minorBidi"/>
    </w:rPr>
  </w:style>
  <w:style w:type="paragraph" w:styleId="TOC1">
    <w:name w:val="toc 1"/>
    <w:basedOn w:val="Normal"/>
    <w:next w:val="Normal"/>
    <w:uiPriority w:val="39"/>
    <w:unhideWhenUsed/>
    <w:rsid w:val="001D5401"/>
    <w:pPr>
      <w:tabs>
        <w:tab w:val="left" w:pos="720"/>
        <w:tab w:val="right" w:leader="dot" w:pos="9360"/>
      </w:tabs>
      <w:spacing w:after="0"/>
      <w:ind w:left="720" w:right="180" w:hanging="720"/>
      <w:contextualSpacing/>
    </w:pPr>
    <w:rPr>
      <w:sz w:val="28"/>
    </w:rPr>
  </w:style>
  <w:style w:type="paragraph" w:styleId="TOC2">
    <w:name w:val="toc 2"/>
    <w:basedOn w:val="Normal"/>
    <w:next w:val="Normal"/>
    <w:uiPriority w:val="39"/>
    <w:unhideWhenUsed/>
    <w:rsid w:val="001D5401"/>
    <w:pPr>
      <w:tabs>
        <w:tab w:val="left" w:pos="1440"/>
        <w:tab w:val="right" w:leader="dot" w:pos="9360"/>
      </w:tabs>
      <w:spacing w:after="280"/>
      <w:ind w:left="1440" w:right="180" w:hanging="720"/>
      <w:contextualSpacing/>
    </w:pPr>
    <w:rPr>
      <w:sz w:val="28"/>
    </w:rPr>
  </w:style>
  <w:style w:type="character" w:customStyle="1" w:styleId="Bold">
    <w:name w:val="Bold"/>
    <w:qFormat/>
    <w:rsid w:val="00315ED7"/>
    <w:rPr>
      <w:b/>
    </w:rPr>
  </w:style>
  <w:style w:type="character" w:customStyle="1" w:styleId="Underline">
    <w:name w:val="Underline"/>
    <w:qFormat/>
    <w:rsid w:val="00315ED7"/>
    <w:rPr>
      <w:u w:val="single"/>
    </w:rPr>
  </w:style>
  <w:style w:type="table" w:styleId="TableGrid">
    <w:name w:val="Table Grid"/>
    <w:basedOn w:val="TableNormal"/>
    <w:uiPriority w:val="59"/>
    <w:semiHidden/>
    <w:unhideWhenUsed/>
    <w:rsid w:val="001A38F1"/>
    <w:rPr>
      <w:rFonts w:ascii="Verdana" w:eastAsiaTheme="minorEastAsia" w:hAnsi="Verdana" w:cstheme="minorBidi"/>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1A38F1"/>
    <w:rPr>
      <w:rFonts w:ascii="Tahoma" w:eastAsiaTheme="minorHAnsi" w:hAnsi="Tahoma" w:cs="Tahoma"/>
      <w:sz w:val="16"/>
      <w:szCs w:val="16"/>
      <w:lang w:eastAsia="en-US" w:bidi="ar-SA"/>
    </w:rPr>
  </w:style>
  <w:style w:type="character" w:styleId="CommentReference">
    <w:name w:val="annotation reference"/>
    <w:basedOn w:val="DefaultParagraphFont"/>
    <w:uiPriority w:val="99"/>
    <w:semiHidden/>
    <w:unhideWhenUsed/>
    <w:rsid w:val="001A38F1"/>
    <w:rPr>
      <w:sz w:val="16"/>
      <w:szCs w:val="16"/>
    </w:rPr>
  </w:style>
  <w:style w:type="paragraph" w:styleId="CommentText">
    <w:name w:val="annotation text"/>
    <w:basedOn w:val="Normal"/>
    <w:link w:val="CommentTextChar"/>
    <w:uiPriority w:val="99"/>
    <w:semiHidden/>
    <w:unhideWhenUsed/>
    <w:rsid w:val="001A38F1"/>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1A38F1"/>
    <w:rPr>
      <w:rFonts w:ascii="Verdana" w:eastAsiaTheme="minorHAnsi" w:hAnsi="Verdana" w:cstheme="minorBidi"/>
      <w:lang w:eastAsia="en-US" w:bidi="ar-SA"/>
    </w:rPr>
  </w:style>
  <w:style w:type="paragraph" w:styleId="CommentSubject">
    <w:name w:val="annotation subject"/>
    <w:basedOn w:val="CommentText"/>
    <w:next w:val="CommentText"/>
    <w:link w:val="CommentSubjectChar"/>
    <w:uiPriority w:val="99"/>
    <w:semiHidden/>
    <w:unhideWhenUsed/>
    <w:rsid w:val="001A38F1"/>
    <w:rPr>
      <w:b/>
      <w:bCs/>
    </w:rPr>
  </w:style>
  <w:style w:type="character" w:customStyle="1" w:styleId="CommentSubjectChar">
    <w:name w:val="Comment Subject Char"/>
    <w:basedOn w:val="CommentTextChar"/>
    <w:link w:val="CommentSubject"/>
    <w:uiPriority w:val="99"/>
    <w:semiHidden/>
    <w:rsid w:val="001A38F1"/>
    <w:rPr>
      <w:rFonts w:ascii="Verdana" w:eastAsiaTheme="minorHAnsi" w:hAnsi="Verdana" w:cstheme="minorBidi"/>
      <w:b/>
      <w:bCs/>
      <w:lang w:eastAsia="en-US" w:bidi="ar-SA"/>
    </w:rPr>
  </w:style>
  <w:style w:type="character" w:customStyle="1" w:styleId="Heading1Char">
    <w:name w:val="Heading 1 Char"/>
    <w:basedOn w:val="DefaultParagraphFont"/>
    <w:link w:val="Heading1"/>
    <w:uiPriority w:val="9"/>
    <w:rsid w:val="007D52DB"/>
    <w:rPr>
      <w:rFonts w:ascii="Verdana" w:eastAsiaTheme="majorEastAsia" w:hAnsi="Verdana" w:cstheme="majorBidi"/>
      <w:b/>
      <w:bCs/>
      <w:color w:val="000080"/>
      <w:sz w:val="36"/>
      <w:szCs w:val="36"/>
      <w:lang w:eastAsia="en-US" w:bidi="ar-SA"/>
    </w:rPr>
  </w:style>
  <w:style w:type="character" w:customStyle="1" w:styleId="Heading2Char">
    <w:name w:val="Heading 2 Char"/>
    <w:basedOn w:val="DefaultParagraphFont"/>
    <w:link w:val="Heading2"/>
    <w:rsid w:val="007D52DB"/>
    <w:rPr>
      <w:rFonts w:ascii="Verdana" w:eastAsia="Times" w:hAnsi="Verdana"/>
      <w:b/>
      <w:bCs/>
      <w:color w:val="000080"/>
      <w:sz w:val="36"/>
      <w:szCs w:val="36"/>
      <w:lang w:eastAsia="x-none" w:bidi="ar-SA"/>
    </w:rPr>
  </w:style>
  <w:style w:type="character" w:customStyle="1" w:styleId="Heading3Char">
    <w:name w:val="Heading 3 Char"/>
    <w:basedOn w:val="DefaultParagraphFont"/>
    <w:link w:val="Heading3"/>
    <w:rsid w:val="007D52DB"/>
    <w:rPr>
      <w:rFonts w:ascii="Verdana" w:eastAsia="Times" w:hAnsi="Verdana"/>
      <w:b/>
      <w:bCs/>
      <w:color w:val="000080"/>
      <w:sz w:val="28"/>
      <w:szCs w:val="28"/>
      <w:lang w:val="en-US" w:eastAsia="x-none" w:bidi="ar-SA"/>
    </w:rPr>
  </w:style>
  <w:style w:type="character" w:customStyle="1" w:styleId="Heading4Char">
    <w:name w:val="Heading 4 Char"/>
    <w:basedOn w:val="DefaultParagraphFont"/>
    <w:link w:val="Heading4"/>
    <w:semiHidden/>
    <w:rsid w:val="00050C43"/>
    <w:rPr>
      <w:rFonts w:ascii="Verdana" w:eastAsiaTheme="majorEastAsia" w:hAnsi="Verdana" w:cstheme="majorBidi"/>
      <w:b/>
      <w:bCs/>
      <w:iCs/>
      <w:color w:val="000000" w:themeColor="text1"/>
      <w:sz w:val="38"/>
      <w:szCs w:val="24"/>
      <w:lang w:eastAsia="en-US" w:bidi="ar-SA"/>
    </w:rPr>
  </w:style>
  <w:style w:type="paragraph" w:styleId="ListParagraph">
    <w:name w:val="List Paragraph"/>
    <w:basedOn w:val="Normal"/>
    <w:uiPriority w:val="34"/>
    <w:semiHidden/>
    <w:unhideWhenUsed/>
    <w:qFormat/>
    <w:rsid w:val="00AF63D8"/>
    <w:pPr>
      <w:spacing w:after="200"/>
      <w:ind w:left="720"/>
      <w:contextualSpacing/>
    </w:pPr>
    <w:rPr>
      <w:rFonts w:eastAsiaTheme="minorHAnsi" w:cstheme="minorBidi"/>
      <w:szCs w:val="22"/>
    </w:rPr>
  </w:style>
  <w:style w:type="paragraph" w:styleId="Subtitle">
    <w:name w:val="Subtitle"/>
    <w:basedOn w:val="Normal"/>
    <w:next w:val="Normal"/>
    <w:link w:val="SubtitleChar"/>
    <w:qFormat/>
    <w:rsid w:val="00634287"/>
    <w:rPr>
      <w:rFonts w:ascii="Century Gothic" w:eastAsiaTheme="minorHAnsi" w:hAnsi="Century Gothic" w:cstheme="minorBidi"/>
      <w:sz w:val="56"/>
      <w:szCs w:val="56"/>
    </w:rPr>
  </w:style>
  <w:style w:type="character" w:customStyle="1" w:styleId="SubtitleChar">
    <w:name w:val="Subtitle Char"/>
    <w:basedOn w:val="DefaultParagraphFont"/>
    <w:link w:val="Subtitle"/>
    <w:rsid w:val="00634287"/>
    <w:rPr>
      <w:rFonts w:ascii="Century Gothic" w:eastAsiaTheme="minorHAnsi" w:hAnsi="Century Gothic" w:cstheme="minorBidi"/>
      <w:sz w:val="56"/>
      <w:szCs w:val="56"/>
      <w:lang w:eastAsia="en-US" w:bidi="ar-SA"/>
    </w:rPr>
  </w:style>
  <w:style w:type="paragraph" w:styleId="Title">
    <w:name w:val="Title"/>
    <w:basedOn w:val="Normal"/>
    <w:next w:val="Normal"/>
    <w:link w:val="TitleChar"/>
    <w:qFormat/>
    <w:rsid w:val="00634287"/>
    <w:rPr>
      <w:rFonts w:ascii="Century Gothic" w:eastAsiaTheme="minorHAnsi" w:hAnsi="Century Gothic" w:cstheme="minorBidi"/>
      <w:b/>
      <w:sz w:val="72"/>
      <w:szCs w:val="72"/>
    </w:rPr>
  </w:style>
  <w:style w:type="character" w:customStyle="1" w:styleId="TitleChar">
    <w:name w:val="Title Char"/>
    <w:basedOn w:val="DefaultParagraphFont"/>
    <w:link w:val="Title"/>
    <w:rsid w:val="00634287"/>
    <w:rPr>
      <w:rFonts w:ascii="Century Gothic" w:eastAsiaTheme="minorHAnsi" w:hAnsi="Century Gothic" w:cstheme="minorBidi"/>
      <w:b/>
      <w:sz w:val="72"/>
      <w:szCs w:val="72"/>
      <w:lang w:eastAsia="en-US" w:bidi="ar-SA"/>
    </w:rPr>
  </w:style>
  <w:style w:type="numbering" w:styleId="111111">
    <w:name w:val="Outline List 2"/>
    <w:basedOn w:val="NoList"/>
    <w:semiHidden/>
    <w:unhideWhenUsed/>
    <w:rsid w:val="009E356B"/>
    <w:pPr>
      <w:numPr>
        <w:numId w:val="3"/>
      </w:numPr>
    </w:pPr>
  </w:style>
  <w:style w:type="numbering" w:styleId="1ai">
    <w:name w:val="Outline List 1"/>
    <w:basedOn w:val="NoList"/>
    <w:semiHidden/>
    <w:unhideWhenUsed/>
    <w:rsid w:val="009E356B"/>
    <w:pPr>
      <w:numPr>
        <w:numId w:val="4"/>
      </w:numPr>
    </w:pPr>
  </w:style>
  <w:style w:type="character" w:customStyle="1" w:styleId="Heading5Char">
    <w:name w:val="Heading 5 Char"/>
    <w:basedOn w:val="DefaultParagraphFont"/>
    <w:link w:val="Heading5"/>
    <w:semiHidden/>
    <w:rsid w:val="009E356B"/>
    <w:rPr>
      <w:rFonts w:asciiTheme="majorHAnsi" w:eastAsiaTheme="majorEastAsia" w:hAnsiTheme="majorHAnsi" w:cstheme="majorBidi"/>
      <w:color w:val="243F60" w:themeColor="accent1" w:themeShade="7F"/>
      <w:sz w:val="24"/>
      <w:szCs w:val="24"/>
      <w:lang w:eastAsia="en-US" w:bidi="ar-SA"/>
    </w:rPr>
  </w:style>
  <w:style w:type="character" w:customStyle="1" w:styleId="Heading6Char">
    <w:name w:val="Heading 6 Char"/>
    <w:basedOn w:val="DefaultParagraphFont"/>
    <w:link w:val="Heading6"/>
    <w:semiHidden/>
    <w:rsid w:val="009E356B"/>
    <w:rPr>
      <w:rFonts w:asciiTheme="majorHAnsi" w:eastAsiaTheme="majorEastAsia" w:hAnsiTheme="majorHAnsi" w:cstheme="majorBidi"/>
      <w:i/>
      <w:iCs/>
      <w:color w:val="243F60" w:themeColor="accent1" w:themeShade="7F"/>
      <w:sz w:val="24"/>
      <w:szCs w:val="24"/>
      <w:lang w:eastAsia="en-US" w:bidi="ar-SA"/>
    </w:rPr>
  </w:style>
  <w:style w:type="character" w:customStyle="1" w:styleId="Heading7Char">
    <w:name w:val="Heading 7 Char"/>
    <w:basedOn w:val="DefaultParagraphFont"/>
    <w:link w:val="Heading7"/>
    <w:semiHidden/>
    <w:rsid w:val="009E356B"/>
    <w:rPr>
      <w:rFonts w:asciiTheme="majorHAnsi" w:eastAsiaTheme="majorEastAsia" w:hAnsiTheme="majorHAnsi" w:cstheme="majorBidi"/>
      <w:i/>
      <w:iCs/>
      <w:color w:val="404040" w:themeColor="text1" w:themeTint="BF"/>
      <w:sz w:val="24"/>
      <w:szCs w:val="24"/>
      <w:lang w:eastAsia="en-US" w:bidi="ar-SA"/>
    </w:rPr>
  </w:style>
  <w:style w:type="character" w:customStyle="1" w:styleId="Heading8Char">
    <w:name w:val="Heading 8 Char"/>
    <w:basedOn w:val="DefaultParagraphFont"/>
    <w:link w:val="Heading8"/>
    <w:semiHidden/>
    <w:rsid w:val="009E356B"/>
    <w:rPr>
      <w:rFonts w:asciiTheme="majorHAnsi" w:eastAsiaTheme="majorEastAsia" w:hAnsiTheme="majorHAnsi" w:cstheme="majorBidi"/>
      <w:color w:val="404040" w:themeColor="text1" w:themeTint="BF"/>
      <w:lang w:eastAsia="en-US" w:bidi="ar-SA"/>
    </w:rPr>
  </w:style>
  <w:style w:type="character" w:customStyle="1" w:styleId="Heading9Char">
    <w:name w:val="Heading 9 Char"/>
    <w:basedOn w:val="DefaultParagraphFont"/>
    <w:link w:val="Heading9"/>
    <w:semiHidden/>
    <w:rsid w:val="009E356B"/>
    <w:rPr>
      <w:rFonts w:asciiTheme="majorHAnsi" w:eastAsiaTheme="majorEastAsia" w:hAnsiTheme="majorHAnsi" w:cstheme="majorBidi"/>
      <w:i/>
      <w:iCs/>
      <w:color w:val="404040" w:themeColor="text1" w:themeTint="BF"/>
      <w:lang w:eastAsia="en-US" w:bidi="ar-SA"/>
    </w:rPr>
  </w:style>
  <w:style w:type="numbering" w:styleId="ArticleSection">
    <w:name w:val="Outline List 3"/>
    <w:basedOn w:val="NoList"/>
    <w:semiHidden/>
    <w:unhideWhenUsed/>
    <w:rsid w:val="009E356B"/>
    <w:pPr>
      <w:numPr>
        <w:numId w:val="5"/>
      </w:numPr>
    </w:pPr>
  </w:style>
  <w:style w:type="paragraph" w:styleId="Bibliography">
    <w:name w:val="Bibliography"/>
    <w:basedOn w:val="Normal"/>
    <w:next w:val="Normal"/>
    <w:uiPriority w:val="37"/>
    <w:semiHidden/>
    <w:unhideWhenUsed/>
    <w:rsid w:val="009E356B"/>
  </w:style>
  <w:style w:type="paragraph" w:styleId="BlockText">
    <w:name w:val="Block Text"/>
    <w:basedOn w:val="Normal"/>
    <w:semiHidden/>
    <w:unhideWhenUsed/>
    <w:rsid w:val="009E35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BodyText">
    <w:name w:val="Body Text"/>
    <w:basedOn w:val="Normal"/>
    <w:link w:val="BodyTextChar"/>
    <w:semiHidden/>
    <w:unhideWhenUsed/>
    <w:rsid w:val="009E356B"/>
    <w:pPr>
      <w:spacing w:after="120"/>
    </w:pPr>
  </w:style>
  <w:style w:type="character" w:customStyle="1" w:styleId="BodyTextChar">
    <w:name w:val="Body Text Char"/>
    <w:basedOn w:val="DefaultParagraphFont"/>
    <w:link w:val="BodyText"/>
    <w:rsid w:val="009E356B"/>
    <w:rPr>
      <w:rFonts w:ascii="Verdana" w:hAnsi="Verdana"/>
      <w:sz w:val="24"/>
      <w:szCs w:val="24"/>
      <w:lang w:eastAsia="en-US" w:bidi="ar-SA"/>
    </w:rPr>
  </w:style>
  <w:style w:type="paragraph" w:styleId="BodyText2">
    <w:name w:val="Body Text 2"/>
    <w:basedOn w:val="Normal"/>
    <w:link w:val="BodyText2Char"/>
    <w:semiHidden/>
    <w:unhideWhenUsed/>
    <w:rsid w:val="009E356B"/>
    <w:pPr>
      <w:spacing w:after="120" w:line="480" w:lineRule="auto"/>
    </w:pPr>
  </w:style>
  <w:style w:type="character" w:customStyle="1" w:styleId="BodyText2Char">
    <w:name w:val="Body Text 2 Char"/>
    <w:basedOn w:val="DefaultParagraphFont"/>
    <w:link w:val="BodyText2"/>
    <w:rsid w:val="009E356B"/>
    <w:rPr>
      <w:rFonts w:ascii="Verdana" w:hAnsi="Verdana"/>
      <w:sz w:val="24"/>
      <w:szCs w:val="24"/>
      <w:lang w:eastAsia="en-US" w:bidi="ar-SA"/>
    </w:rPr>
  </w:style>
  <w:style w:type="paragraph" w:styleId="BodyText3">
    <w:name w:val="Body Text 3"/>
    <w:basedOn w:val="Normal"/>
    <w:link w:val="BodyText3Char"/>
    <w:semiHidden/>
    <w:unhideWhenUsed/>
    <w:rsid w:val="009E356B"/>
    <w:pPr>
      <w:spacing w:after="120"/>
    </w:pPr>
    <w:rPr>
      <w:sz w:val="16"/>
      <w:szCs w:val="16"/>
    </w:rPr>
  </w:style>
  <w:style w:type="character" w:customStyle="1" w:styleId="BodyText3Char">
    <w:name w:val="Body Text 3 Char"/>
    <w:basedOn w:val="DefaultParagraphFont"/>
    <w:link w:val="BodyText3"/>
    <w:rsid w:val="009E356B"/>
    <w:rPr>
      <w:rFonts w:ascii="Verdana" w:hAnsi="Verdana"/>
      <w:sz w:val="16"/>
      <w:szCs w:val="16"/>
      <w:lang w:eastAsia="en-US" w:bidi="ar-SA"/>
    </w:rPr>
  </w:style>
  <w:style w:type="paragraph" w:styleId="BodyTextFirstIndent">
    <w:name w:val="Body Text First Indent"/>
    <w:basedOn w:val="BodyText"/>
    <w:link w:val="BodyTextFirstIndentChar"/>
    <w:semiHidden/>
    <w:unhideWhenUsed/>
    <w:rsid w:val="009E356B"/>
    <w:pPr>
      <w:spacing w:after="0"/>
      <w:ind w:firstLine="360"/>
    </w:pPr>
  </w:style>
  <w:style w:type="character" w:customStyle="1" w:styleId="BodyTextFirstIndentChar">
    <w:name w:val="Body Text First Indent Char"/>
    <w:basedOn w:val="BodyTextChar"/>
    <w:link w:val="BodyTextFirstIndent"/>
    <w:rsid w:val="009E356B"/>
    <w:rPr>
      <w:rFonts w:ascii="Verdana" w:hAnsi="Verdana"/>
      <w:sz w:val="24"/>
      <w:szCs w:val="24"/>
      <w:lang w:eastAsia="en-US" w:bidi="ar-SA"/>
    </w:rPr>
  </w:style>
  <w:style w:type="paragraph" w:styleId="BodyTextIndent">
    <w:name w:val="Body Text Indent"/>
    <w:basedOn w:val="Normal"/>
    <w:link w:val="BodyTextIndentChar"/>
    <w:semiHidden/>
    <w:unhideWhenUsed/>
    <w:rsid w:val="009E356B"/>
    <w:pPr>
      <w:spacing w:after="120"/>
      <w:ind w:left="283"/>
    </w:pPr>
  </w:style>
  <w:style w:type="character" w:customStyle="1" w:styleId="BodyTextIndentChar">
    <w:name w:val="Body Text Indent Char"/>
    <w:basedOn w:val="DefaultParagraphFont"/>
    <w:link w:val="BodyTextIndent"/>
    <w:rsid w:val="009E356B"/>
    <w:rPr>
      <w:rFonts w:ascii="Verdana" w:hAnsi="Verdana"/>
      <w:sz w:val="24"/>
      <w:szCs w:val="24"/>
      <w:lang w:eastAsia="en-US" w:bidi="ar-SA"/>
    </w:rPr>
  </w:style>
  <w:style w:type="paragraph" w:styleId="BodyTextFirstIndent2">
    <w:name w:val="Body Text First Indent 2"/>
    <w:basedOn w:val="BodyTextIndent"/>
    <w:link w:val="BodyTextFirstIndent2Char"/>
    <w:semiHidden/>
    <w:unhideWhenUsed/>
    <w:rsid w:val="009E356B"/>
    <w:pPr>
      <w:spacing w:after="0"/>
      <w:ind w:left="360" w:firstLine="360"/>
    </w:pPr>
  </w:style>
  <w:style w:type="character" w:customStyle="1" w:styleId="BodyTextFirstIndent2Char">
    <w:name w:val="Body Text First Indent 2 Char"/>
    <w:basedOn w:val="BodyTextIndentChar"/>
    <w:link w:val="BodyTextFirstIndent2"/>
    <w:rsid w:val="009E356B"/>
    <w:rPr>
      <w:rFonts w:ascii="Verdana" w:hAnsi="Verdana"/>
      <w:sz w:val="24"/>
      <w:szCs w:val="24"/>
      <w:lang w:eastAsia="en-US" w:bidi="ar-SA"/>
    </w:rPr>
  </w:style>
  <w:style w:type="paragraph" w:styleId="BodyTextIndent2">
    <w:name w:val="Body Text Indent 2"/>
    <w:basedOn w:val="Normal"/>
    <w:link w:val="BodyTextIndent2Char"/>
    <w:semiHidden/>
    <w:unhideWhenUsed/>
    <w:rsid w:val="009E356B"/>
    <w:pPr>
      <w:spacing w:after="120" w:line="480" w:lineRule="auto"/>
      <w:ind w:left="283"/>
    </w:pPr>
  </w:style>
  <w:style w:type="character" w:customStyle="1" w:styleId="BodyTextIndent2Char">
    <w:name w:val="Body Text Indent 2 Char"/>
    <w:basedOn w:val="DefaultParagraphFont"/>
    <w:link w:val="BodyTextIndent2"/>
    <w:rsid w:val="009E356B"/>
    <w:rPr>
      <w:rFonts w:ascii="Verdana" w:hAnsi="Verdana"/>
      <w:sz w:val="24"/>
      <w:szCs w:val="24"/>
      <w:lang w:eastAsia="en-US" w:bidi="ar-SA"/>
    </w:rPr>
  </w:style>
  <w:style w:type="paragraph" w:styleId="BodyTextIndent3">
    <w:name w:val="Body Text Indent 3"/>
    <w:basedOn w:val="Normal"/>
    <w:link w:val="BodyTextIndent3Char"/>
    <w:semiHidden/>
    <w:unhideWhenUsed/>
    <w:rsid w:val="009E356B"/>
    <w:pPr>
      <w:spacing w:after="120"/>
      <w:ind w:left="283"/>
    </w:pPr>
    <w:rPr>
      <w:sz w:val="16"/>
      <w:szCs w:val="16"/>
    </w:rPr>
  </w:style>
  <w:style w:type="character" w:customStyle="1" w:styleId="BodyTextIndent3Char">
    <w:name w:val="Body Text Indent 3 Char"/>
    <w:basedOn w:val="DefaultParagraphFont"/>
    <w:link w:val="BodyTextIndent3"/>
    <w:rsid w:val="009E356B"/>
    <w:rPr>
      <w:rFonts w:ascii="Verdana" w:hAnsi="Verdana"/>
      <w:sz w:val="16"/>
      <w:szCs w:val="16"/>
      <w:lang w:eastAsia="en-US" w:bidi="ar-SA"/>
    </w:rPr>
  </w:style>
  <w:style w:type="character" w:styleId="BookTitle">
    <w:name w:val="Book Title"/>
    <w:basedOn w:val="DefaultParagraphFont"/>
    <w:uiPriority w:val="33"/>
    <w:semiHidden/>
    <w:unhideWhenUsed/>
    <w:qFormat/>
    <w:rsid w:val="009E356B"/>
    <w:rPr>
      <w:b/>
      <w:bCs/>
      <w:smallCaps/>
      <w:spacing w:val="5"/>
    </w:rPr>
  </w:style>
  <w:style w:type="paragraph" w:styleId="Caption">
    <w:name w:val="caption"/>
    <w:basedOn w:val="Normal"/>
    <w:next w:val="Normal"/>
    <w:unhideWhenUsed/>
    <w:qFormat/>
    <w:rsid w:val="009E356B"/>
    <w:pPr>
      <w:spacing w:after="200"/>
    </w:pPr>
    <w:rPr>
      <w:b/>
      <w:bCs/>
      <w:color w:val="4F81BD" w:themeColor="accent1"/>
      <w:sz w:val="18"/>
      <w:szCs w:val="18"/>
    </w:rPr>
  </w:style>
  <w:style w:type="paragraph" w:styleId="Closing">
    <w:name w:val="Closing"/>
    <w:basedOn w:val="Normal"/>
    <w:link w:val="ClosingChar"/>
    <w:semiHidden/>
    <w:unhideWhenUsed/>
    <w:rsid w:val="009E356B"/>
    <w:pPr>
      <w:ind w:left="4252"/>
    </w:pPr>
  </w:style>
  <w:style w:type="character" w:customStyle="1" w:styleId="ClosingChar">
    <w:name w:val="Closing Char"/>
    <w:basedOn w:val="DefaultParagraphFont"/>
    <w:link w:val="Closing"/>
    <w:rsid w:val="009E356B"/>
    <w:rPr>
      <w:rFonts w:ascii="Verdana" w:hAnsi="Verdana"/>
      <w:sz w:val="24"/>
      <w:szCs w:val="24"/>
      <w:lang w:eastAsia="en-US" w:bidi="ar-SA"/>
    </w:rPr>
  </w:style>
  <w:style w:type="table" w:styleId="ColorfulGrid">
    <w:name w:val="Colorful Grid"/>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356B"/>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356B"/>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356B"/>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356B"/>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356B"/>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356B"/>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356B"/>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356B"/>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356B"/>
  </w:style>
  <w:style w:type="character" w:customStyle="1" w:styleId="DateChar">
    <w:name w:val="Date Char"/>
    <w:basedOn w:val="DefaultParagraphFont"/>
    <w:link w:val="Date"/>
    <w:rsid w:val="009E356B"/>
    <w:rPr>
      <w:rFonts w:ascii="Verdana" w:hAnsi="Verdana"/>
      <w:sz w:val="24"/>
      <w:szCs w:val="24"/>
      <w:lang w:eastAsia="en-US" w:bidi="ar-SA"/>
    </w:rPr>
  </w:style>
  <w:style w:type="paragraph" w:styleId="DocumentMap">
    <w:name w:val="Document Map"/>
    <w:basedOn w:val="Normal"/>
    <w:link w:val="DocumentMapChar"/>
    <w:semiHidden/>
    <w:unhideWhenUsed/>
    <w:rsid w:val="009E356B"/>
    <w:rPr>
      <w:rFonts w:cs="Tahoma"/>
      <w:sz w:val="16"/>
      <w:szCs w:val="16"/>
    </w:rPr>
  </w:style>
  <w:style w:type="character" w:customStyle="1" w:styleId="DocumentMapChar">
    <w:name w:val="Document Map Char"/>
    <w:basedOn w:val="DefaultParagraphFont"/>
    <w:link w:val="DocumentMap"/>
    <w:rsid w:val="009E356B"/>
    <w:rPr>
      <w:rFonts w:ascii="Verdana" w:hAnsi="Verdana" w:cs="Tahoma"/>
      <w:sz w:val="16"/>
      <w:szCs w:val="16"/>
      <w:lang w:eastAsia="en-US" w:bidi="ar-SA"/>
    </w:rPr>
  </w:style>
  <w:style w:type="paragraph" w:styleId="E-mailSignature">
    <w:name w:val="E-mail Signature"/>
    <w:basedOn w:val="Normal"/>
    <w:link w:val="E-mailSignatureChar"/>
    <w:semiHidden/>
    <w:unhideWhenUsed/>
    <w:rsid w:val="009E356B"/>
  </w:style>
  <w:style w:type="character" w:customStyle="1" w:styleId="E-mailSignatureChar">
    <w:name w:val="E-mail Signature Char"/>
    <w:basedOn w:val="DefaultParagraphFont"/>
    <w:link w:val="E-mailSignature"/>
    <w:rsid w:val="009E356B"/>
    <w:rPr>
      <w:rFonts w:ascii="Verdana" w:hAnsi="Verdana"/>
      <w:sz w:val="24"/>
      <w:szCs w:val="24"/>
      <w:lang w:eastAsia="en-US" w:bidi="ar-SA"/>
    </w:rPr>
  </w:style>
  <w:style w:type="character" w:styleId="Emphasis">
    <w:name w:val="Emphasis"/>
    <w:basedOn w:val="DefaultParagraphFont"/>
    <w:semiHidden/>
    <w:unhideWhenUsed/>
    <w:qFormat/>
    <w:rsid w:val="009E356B"/>
    <w:rPr>
      <w:i/>
      <w:iCs/>
    </w:rPr>
  </w:style>
  <w:style w:type="character" w:styleId="EndnoteReference">
    <w:name w:val="endnote reference"/>
    <w:basedOn w:val="DefaultParagraphFont"/>
    <w:semiHidden/>
    <w:unhideWhenUsed/>
    <w:rsid w:val="009E356B"/>
    <w:rPr>
      <w:vertAlign w:val="superscript"/>
    </w:rPr>
  </w:style>
  <w:style w:type="paragraph" w:styleId="EndnoteText">
    <w:name w:val="endnote text"/>
    <w:basedOn w:val="Normal"/>
    <w:link w:val="EndnoteTextChar"/>
    <w:semiHidden/>
    <w:unhideWhenUsed/>
    <w:rsid w:val="009E356B"/>
    <w:rPr>
      <w:sz w:val="20"/>
      <w:szCs w:val="20"/>
    </w:rPr>
  </w:style>
  <w:style w:type="character" w:customStyle="1" w:styleId="EndnoteTextChar">
    <w:name w:val="Endnote Text Char"/>
    <w:basedOn w:val="DefaultParagraphFont"/>
    <w:link w:val="EndnoteText"/>
    <w:rsid w:val="009E356B"/>
    <w:rPr>
      <w:rFonts w:ascii="Verdana" w:hAnsi="Verdana"/>
      <w:lang w:eastAsia="en-US" w:bidi="ar-SA"/>
    </w:rPr>
  </w:style>
  <w:style w:type="paragraph" w:styleId="EnvelopeAddress">
    <w:name w:val="envelope address"/>
    <w:basedOn w:val="Normal"/>
    <w:semiHidden/>
    <w:unhideWhenUsed/>
    <w:rsid w:val="009E356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semiHidden/>
    <w:unhideWhenUsed/>
    <w:rsid w:val="009E356B"/>
    <w:rPr>
      <w:rFonts w:eastAsiaTheme="majorEastAsia" w:cstheme="majorBidi"/>
      <w:sz w:val="20"/>
      <w:szCs w:val="20"/>
    </w:rPr>
  </w:style>
  <w:style w:type="character" w:styleId="FollowedHyperlink">
    <w:name w:val="FollowedHyperlink"/>
    <w:basedOn w:val="DefaultParagraphFont"/>
    <w:semiHidden/>
    <w:unhideWhenUsed/>
    <w:rsid w:val="009E356B"/>
    <w:rPr>
      <w:color w:val="800080" w:themeColor="followedHyperlink"/>
      <w:u w:val="single"/>
    </w:rPr>
  </w:style>
  <w:style w:type="character" w:styleId="HTMLAcronym">
    <w:name w:val="HTML Acronym"/>
    <w:basedOn w:val="DefaultParagraphFont"/>
    <w:semiHidden/>
    <w:unhideWhenUsed/>
    <w:rsid w:val="009E356B"/>
  </w:style>
  <w:style w:type="paragraph" w:styleId="HTMLAddress">
    <w:name w:val="HTML Address"/>
    <w:basedOn w:val="Normal"/>
    <w:link w:val="HTMLAddressChar"/>
    <w:semiHidden/>
    <w:unhideWhenUsed/>
    <w:rsid w:val="009E356B"/>
    <w:rPr>
      <w:i/>
      <w:iCs/>
    </w:rPr>
  </w:style>
  <w:style w:type="character" w:customStyle="1" w:styleId="HTMLAddressChar">
    <w:name w:val="HTML Address Char"/>
    <w:basedOn w:val="DefaultParagraphFont"/>
    <w:link w:val="HTMLAddress"/>
    <w:rsid w:val="009E356B"/>
    <w:rPr>
      <w:rFonts w:ascii="Verdana" w:hAnsi="Verdana"/>
      <w:i/>
      <w:iCs/>
      <w:sz w:val="24"/>
      <w:szCs w:val="24"/>
      <w:lang w:eastAsia="en-US" w:bidi="ar-SA"/>
    </w:rPr>
  </w:style>
  <w:style w:type="character" w:styleId="HTMLCite">
    <w:name w:val="HTML Cite"/>
    <w:basedOn w:val="DefaultParagraphFont"/>
    <w:semiHidden/>
    <w:unhideWhenUsed/>
    <w:rsid w:val="009E356B"/>
    <w:rPr>
      <w:i/>
      <w:iCs/>
    </w:rPr>
  </w:style>
  <w:style w:type="character" w:styleId="HTMLCode">
    <w:name w:val="HTML Code"/>
    <w:basedOn w:val="DefaultParagraphFont"/>
    <w:semiHidden/>
    <w:unhideWhenUsed/>
    <w:rsid w:val="009E356B"/>
    <w:rPr>
      <w:rFonts w:ascii="Verdana" w:hAnsi="Verdana" w:cs="Consolas"/>
      <w:sz w:val="20"/>
      <w:szCs w:val="20"/>
    </w:rPr>
  </w:style>
  <w:style w:type="character" w:styleId="HTMLDefinition">
    <w:name w:val="HTML Definition"/>
    <w:basedOn w:val="DefaultParagraphFont"/>
    <w:semiHidden/>
    <w:unhideWhenUsed/>
    <w:rsid w:val="009E356B"/>
    <w:rPr>
      <w:i/>
      <w:iCs/>
    </w:rPr>
  </w:style>
  <w:style w:type="character" w:styleId="HTMLKeyboard">
    <w:name w:val="HTML Keyboard"/>
    <w:basedOn w:val="DefaultParagraphFont"/>
    <w:semiHidden/>
    <w:unhideWhenUsed/>
    <w:rsid w:val="009E356B"/>
    <w:rPr>
      <w:rFonts w:ascii="Verdana" w:hAnsi="Verdana" w:cs="Consolas"/>
      <w:sz w:val="20"/>
      <w:szCs w:val="20"/>
    </w:rPr>
  </w:style>
  <w:style w:type="paragraph" w:styleId="HTMLPreformatted">
    <w:name w:val="HTML Preformatted"/>
    <w:basedOn w:val="Normal"/>
    <w:link w:val="HTMLPreformattedChar"/>
    <w:semiHidden/>
    <w:unhideWhenUsed/>
    <w:rsid w:val="009E356B"/>
    <w:rPr>
      <w:rFonts w:cs="Consolas"/>
      <w:sz w:val="20"/>
      <w:szCs w:val="20"/>
    </w:rPr>
  </w:style>
  <w:style w:type="character" w:customStyle="1" w:styleId="HTMLPreformattedChar">
    <w:name w:val="HTML Preformatted Char"/>
    <w:basedOn w:val="DefaultParagraphFont"/>
    <w:link w:val="HTMLPreformatted"/>
    <w:rsid w:val="009E356B"/>
    <w:rPr>
      <w:rFonts w:ascii="Verdana" w:hAnsi="Verdana" w:cs="Consolas"/>
      <w:lang w:eastAsia="en-US" w:bidi="ar-SA"/>
    </w:rPr>
  </w:style>
  <w:style w:type="character" w:styleId="HTMLSample">
    <w:name w:val="HTML Sample"/>
    <w:basedOn w:val="DefaultParagraphFont"/>
    <w:semiHidden/>
    <w:unhideWhenUsed/>
    <w:rsid w:val="009E356B"/>
    <w:rPr>
      <w:rFonts w:ascii="Verdana" w:hAnsi="Verdana" w:cs="Consolas"/>
      <w:sz w:val="24"/>
      <w:szCs w:val="24"/>
    </w:rPr>
  </w:style>
  <w:style w:type="character" w:styleId="HTMLTypewriter">
    <w:name w:val="HTML Typewriter"/>
    <w:basedOn w:val="DefaultParagraphFont"/>
    <w:semiHidden/>
    <w:unhideWhenUsed/>
    <w:rsid w:val="009E356B"/>
    <w:rPr>
      <w:rFonts w:ascii="Verdana" w:hAnsi="Verdana" w:cs="Consolas"/>
      <w:sz w:val="20"/>
      <w:szCs w:val="20"/>
    </w:rPr>
  </w:style>
  <w:style w:type="character" w:styleId="HTMLVariable">
    <w:name w:val="HTML Variable"/>
    <w:basedOn w:val="DefaultParagraphFont"/>
    <w:semiHidden/>
    <w:unhideWhenUsed/>
    <w:rsid w:val="009E356B"/>
    <w:rPr>
      <w:i/>
      <w:iCs/>
    </w:rPr>
  </w:style>
  <w:style w:type="character" w:styleId="Hyperlink">
    <w:name w:val="Hyperlink"/>
    <w:basedOn w:val="DefaultParagraphFont"/>
    <w:uiPriority w:val="99"/>
    <w:unhideWhenUsed/>
    <w:rsid w:val="009E356B"/>
    <w:rPr>
      <w:color w:val="0000FF" w:themeColor="hyperlink"/>
      <w:u w:val="single"/>
    </w:rPr>
  </w:style>
  <w:style w:type="paragraph" w:styleId="Index1">
    <w:name w:val="index 1"/>
    <w:basedOn w:val="Normal"/>
    <w:next w:val="Normal"/>
    <w:autoRedefine/>
    <w:semiHidden/>
    <w:unhideWhenUsed/>
    <w:rsid w:val="009E356B"/>
    <w:pPr>
      <w:ind w:left="240" w:hanging="240"/>
    </w:pPr>
  </w:style>
  <w:style w:type="paragraph" w:styleId="Index2">
    <w:name w:val="index 2"/>
    <w:basedOn w:val="Normal"/>
    <w:next w:val="Normal"/>
    <w:autoRedefine/>
    <w:semiHidden/>
    <w:unhideWhenUsed/>
    <w:rsid w:val="009E356B"/>
    <w:pPr>
      <w:ind w:left="480" w:hanging="240"/>
    </w:pPr>
  </w:style>
  <w:style w:type="paragraph" w:styleId="Index3">
    <w:name w:val="index 3"/>
    <w:basedOn w:val="Normal"/>
    <w:next w:val="Normal"/>
    <w:autoRedefine/>
    <w:semiHidden/>
    <w:unhideWhenUsed/>
    <w:rsid w:val="009E356B"/>
    <w:pPr>
      <w:ind w:left="720" w:hanging="240"/>
    </w:pPr>
  </w:style>
  <w:style w:type="paragraph" w:styleId="Index4">
    <w:name w:val="index 4"/>
    <w:basedOn w:val="Normal"/>
    <w:next w:val="Normal"/>
    <w:autoRedefine/>
    <w:semiHidden/>
    <w:unhideWhenUsed/>
    <w:rsid w:val="009E356B"/>
    <w:pPr>
      <w:ind w:left="960" w:hanging="240"/>
    </w:pPr>
  </w:style>
  <w:style w:type="paragraph" w:styleId="Index5">
    <w:name w:val="index 5"/>
    <w:basedOn w:val="Normal"/>
    <w:next w:val="Normal"/>
    <w:autoRedefine/>
    <w:semiHidden/>
    <w:unhideWhenUsed/>
    <w:rsid w:val="009E356B"/>
    <w:pPr>
      <w:ind w:left="1200" w:hanging="240"/>
    </w:pPr>
  </w:style>
  <w:style w:type="paragraph" w:styleId="Index6">
    <w:name w:val="index 6"/>
    <w:basedOn w:val="Normal"/>
    <w:next w:val="Normal"/>
    <w:autoRedefine/>
    <w:semiHidden/>
    <w:unhideWhenUsed/>
    <w:rsid w:val="009E356B"/>
    <w:pPr>
      <w:ind w:left="1440" w:hanging="240"/>
    </w:pPr>
  </w:style>
  <w:style w:type="paragraph" w:styleId="Index7">
    <w:name w:val="index 7"/>
    <w:basedOn w:val="Normal"/>
    <w:next w:val="Normal"/>
    <w:autoRedefine/>
    <w:semiHidden/>
    <w:unhideWhenUsed/>
    <w:rsid w:val="009E356B"/>
    <w:pPr>
      <w:ind w:left="1680" w:hanging="240"/>
    </w:pPr>
  </w:style>
  <w:style w:type="paragraph" w:styleId="Index8">
    <w:name w:val="index 8"/>
    <w:basedOn w:val="Normal"/>
    <w:next w:val="Normal"/>
    <w:autoRedefine/>
    <w:semiHidden/>
    <w:unhideWhenUsed/>
    <w:rsid w:val="009E356B"/>
    <w:pPr>
      <w:ind w:left="1920" w:hanging="240"/>
    </w:pPr>
  </w:style>
  <w:style w:type="paragraph" w:styleId="Index9">
    <w:name w:val="index 9"/>
    <w:basedOn w:val="Normal"/>
    <w:next w:val="Normal"/>
    <w:autoRedefine/>
    <w:semiHidden/>
    <w:unhideWhenUsed/>
    <w:rsid w:val="009E356B"/>
    <w:pPr>
      <w:ind w:left="2160" w:hanging="240"/>
    </w:pPr>
  </w:style>
  <w:style w:type="paragraph" w:styleId="IndexHeading">
    <w:name w:val="index heading"/>
    <w:basedOn w:val="Normal"/>
    <w:next w:val="Index1"/>
    <w:semiHidden/>
    <w:unhideWhenUsed/>
    <w:rsid w:val="009E356B"/>
    <w:rPr>
      <w:rFonts w:eastAsiaTheme="majorEastAsia" w:cstheme="majorBidi"/>
      <w:b/>
      <w:bCs/>
    </w:rPr>
  </w:style>
  <w:style w:type="character" w:styleId="IntenseEmphasis">
    <w:name w:val="Intense Emphasis"/>
    <w:basedOn w:val="DefaultParagraphFont"/>
    <w:uiPriority w:val="21"/>
    <w:semiHidden/>
    <w:unhideWhenUsed/>
    <w:qFormat/>
    <w:rsid w:val="009E356B"/>
    <w:rPr>
      <w:b/>
      <w:bCs/>
      <w:i/>
      <w:iCs/>
      <w:color w:val="4F81BD" w:themeColor="accent1"/>
    </w:rPr>
  </w:style>
  <w:style w:type="paragraph" w:styleId="IntenseQuote">
    <w:name w:val="Intense Quote"/>
    <w:basedOn w:val="Normal"/>
    <w:next w:val="Normal"/>
    <w:link w:val="IntenseQuoteChar"/>
    <w:uiPriority w:val="30"/>
    <w:semiHidden/>
    <w:unhideWhenUsed/>
    <w:qFormat/>
    <w:rsid w:val="009E35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356B"/>
    <w:rPr>
      <w:rFonts w:ascii="Verdana" w:hAnsi="Verdana"/>
      <w:b/>
      <w:bCs/>
      <w:i/>
      <w:iCs/>
      <w:color w:val="4F81BD" w:themeColor="accent1"/>
      <w:sz w:val="24"/>
      <w:szCs w:val="24"/>
      <w:lang w:eastAsia="en-US" w:bidi="ar-SA"/>
    </w:rPr>
  </w:style>
  <w:style w:type="character" w:styleId="IntenseReference">
    <w:name w:val="Intense Reference"/>
    <w:basedOn w:val="DefaultParagraphFont"/>
    <w:uiPriority w:val="32"/>
    <w:semiHidden/>
    <w:unhideWhenUsed/>
    <w:qFormat/>
    <w:rsid w:val="009E356B"/>
    <w:rPr>
      <w:b/>
      <w:bCs/>
      <w:smallCaps/>
      <w:color w:val="C0504D" w:themeColor="accent2"/>
      <w:spacing w:val="5"/>
      <w:u w:val="single"/>
    </w:rPr>
  </w:style>
  <w:style w:type="table" w:styleId="LightGrid">
    <w:name w:val="Light Grid"/>
    <w:basedOn w:val="TableNormal"/>
    <w:uiPriority w:val="62"/>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9E356B"/>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356B"/>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356B"/>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356B"/>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356B"/>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356B"/>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356B"/>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356B"/>
  </w:style>
  <w:style w:type="paragraph" w:styleId="List">
    <w:name w:val="List"/>
    <w:basedOn w:val="Normal"/>
    <w:semiHidden/>
    <w:unhideWhenUsed/>
    <w:rsid w:val="009E356B"/>
    <w:pPr>
      <w:ind w:left="283" w:hanging="283"/>
      <w:contextualSpacing/>
    </w:pPr>
  </w:style>
  <w:style w:type="paragraph" w:styleId="List2">
    <w:name w:val="List 2"/>
    <w:basedOn w:val="Normal"/>
    <w:semiHidden/>
    <w:unhideWhenUsed/>
    <w:rsid w:val="009E356B"/>
    <w:pPr>
      <w:ind w:left="566" w:hanging="283"/>
      <w:contextualSpacing/>
    </w:pPr>
  </w:style>
  <w:style w:type="paragraph" w:styleId="List3">
    <w:name w:val="List 3"/>
    <w:basedOn w:val="Normal"/>
    <w:semiHidden/>
    <w:unhideWhenUsed/>
    <w:rsid w:val="009E356B"/>
    <w:pPr>
      <w:ind w:left="849" w:hanging="283"/>
      <w:contextualSpacing/>
    </w:pPr>
  </w:style>
  <w:style w:type="paragraph" w:styleId="List4">
    <w:name w:val="List 4"/>
    <w:basedOn w:val="Normal"/>
    <w:semiHidden/>
    <w:unhideWhenUsed/>
    <w:rsid w:val="009E356B"/>
    <w:pPr>
      <w:ind w:left="1132" w:hanging="283"/>
      <w:contextualSpacing/>
    </w:pPr>
  </w:style>
  <w:style w:type="paragraph" w:styleId="List5">
    <w:name w:val="List 5"/>
    <w:basedOn w:val="Normal"/>
    <w:semiHidden/>
    <w:unhideWhenUsed/>
    <w:rsid w:val="009E356B"/>
    <w:pPr>
      <w:ind w:left="1415" w:hanging="283"/>
      <w:contextualSpacing/>
    </w:pPr>
  </w:style>
  <w:style w:type="paragraph" w:styleId="ListBullet">
    <w:name w:val="List Bullet"/>
    <w:basedOn w:val="Normal"/>
    <w:semiHidden/>
    <w:unhideWhenUsed/>
    <w:rsid w:val="009E356B"/>
    <w:pPr>
      <w:numPr>
        <w:numId w:val="6"/>
      </w:numPr>
      <w:contextualSpacing/>
    </w:pPr>
  </w:style>
  <w:style w:type="paragraph" w:styleId="ListBullet2">
    <w:name w:val="List Bullet 2"/>
    <w:basedOn w:val="Normal"/>
    <w:semiHidden/>
    <w:unhideWhenUsed/>
    <w:rsid w:val="009E356B"/>
    <w:pPr>
      <w:numPr>
        <w:numId w:val="7"/>
      </w:numPr>
      <w:contextualSpacing/>
    </w:pPr>
  </w:style>
  <w:style w:type="paragraph" w:styleId="ListBullet3">
    <w:name w:val="List Bullet 3"/>
    <w:basedOn w:val="Normal"/>
    <w:semiHidden/>
    <w:unhideWhenUsed/>
    <w:rsid w:val="009E356B"/>
    <w:pPr>
      <w:numPr>
        <w:numId w:val="8"/>
      </w:numPr>
      <w:contextualSpacing/>
    </w:pPr>
  </w:style>
  <w:style w:type="paragraph" w:styleId="ListBullet4">
    <w:name w:val="List Bullet 4"/>
    <w:basedOn w:val="Normal"/>
    <w:semiHidden/>
    <w:unhideWhenUsed/>
    <w:rsid w:val="009E356B"/>
    <w:pPr>
      <w:numPr>
        <w:numId w:val="9"/>
      </w:numPr>
      <w:contextualSpacing/>
    </w:pPr>
  </w:style>
  <w:style w:type="paragraph" w:styleId="ListBullet5">
    <w:name w:val="List Bullet 5"/>
    <w:basedOn w:val="Normal"/>
    <w:semiHidden/>
    <w:unhideWhenUsed/>
    <w:rsid w:val="009E356B"/>
    <w:pPr>
      <w:numPr>
        <w:numId w:val="10"/>
      </w:numPr>
      <w:contextualSpacing/>
    </w:pPr>
  </w:style>
  <w:style w:type="paragraph" w:styleId="ListContinue">
    <w:name w:val="List Continue"/>
    <w:basedOn w:val="Normal"/>
    <w:semiHidden/>
    <w:unhideWhenUsed/>
    <w:rsid w:val="009E356B"/>
    <w:pPr>
      <w:spacing w:after="120"/>
      <w:ind w:left="283"/>
      <w:contextualSpacing/>
    </w:pPr>
  </w:style>
  <w:style w:type="paragraph" w:styleId="ListContinue2">
    <w:name w:val="List Continue 2"/>
    <w:basedOn w:val="Normal"/>
    <w:semiHidden/>
    <w:unhideWhenUsed/>
    <w:rsid w:val="009E356B"/>
    <w:pPr>
      <w:spacing w:after="120"/>
      <w:ind w:left="566"/>
      <w:contextualSpacing/>
    </w:pPr>
  </w:style>
  <w:style w:type="paragraph" w:styleId="ListContinue3">
    <w:name w:val="List Continue 3"/>
    <w:basedOn w:val="Normal"/>
    <w:semiHidden/>
    <w:unhideWhenUsed/>
    <w:rsid w:val="009E356B"/>
    <w:pPr>
      <w:spacing w:after="120"/>
      <w:ind w:left="849"/>
      <w:contextualSpacing/>
    </w:pPr>
  </w:style>
  <w:style w:type="paragraph" w:styleId="ListContinue4">
    <w:name w:val="List Continue 4"/>
    <w:basedOn w:val="Normal"/>
    <w:semiHidden/>
    <w:unhideWhenUsed/>
    <w:rsid w:val="009E356B"/>
    <w:pPr>
      <w:spacing w:after="120"/>
      <w:ind w:left="1132"/>
      <w:contextualSpacing/>
    </w:pPr>
  </w:style>
  <w:style w:type="paragraph" w:styleId="ListContinue5">
    <w:name w:val="List Continue 5"/>
    <w:basedOn w:val="Normal"/>
    <w:semiHidden/>
    <w:unhideWhenUsed/>
    <w:rsid w:val="009E356B"/>
    <w:pPr>
      <w:spacing w:after="120"/>
      <w:ind w:left="1415"/>
      <w:contextualSpacing/>
    </w:pPr>
  </w:style>
  <w:style w:type="paragraph" w:styleId="ListNumber">
    <w:name w:val="List Number"/>
    <w:basedOn w:val="Normal"/>
    <w:semiHidden/>
    <w:unhideWhenUsed/>
    <w:rsid w:val="009E356B"/>
    <w:pPr>
      <w:numPr>
        <w:numId w:val="11"/>
      </w:numPr>
      <w:contextualSpacing/>
    </w:pPr>
  </w:style>
  <w:style w:type="paragraph" w:styleId="ListNumber2">
    <w:name w:val="List Number 2"/>
    <w:basedOn w:val="Normal"/>
    <w:semiHidden/>
    <w:unhideWhenUsed/>
    <w:rsid w:val="009E356B"/>
    <w:pPr>
      <w:numPr>
        <w:numId w:val="12"/>
      </w:numPr>
      <w:contextualSpacing/>
    </w:pPr>
  </w:style>
  <w:style w:type="paragraph" w:styleId="ListNumber3">
    <w:name w:val="List Number 3"/>
    <w:basedOn w:val="Normal"/>
    <w:semiHidden/>
    <w:unhideWhenUsed/>
    <w:rsid w:val="009E356B"/>
    <w:pPr>
      <w:numPr>
        <w:numId w:val="13"/>
      </w:numPr>
      <w:contextualSpacing/>
    </w:pPr>
  </w:style>
  <w:style w:type="paragraph" w:styleId="ListNumber4">
    <w:name w:val="List Number 4"/>
    <w:basedOn w:val="Normal"/>
    <w:semiHidden/>
    <w:unhideWhenUsed/>
    <w:rsid w:val="009E356B"/>
    <w:pPr>
      <w:numPr>
        <w:numId w:val="14"/>
      </w:numPr>
      <w:contextualSpacing/>
    </w:pPr>
  </w:style>
  <w:style w:type="paragraph" w:styleId="ListNumber5">
    <w:name w:val="List Number 5"/>
    <w:basedOn w:val="Normal"/>
    <w:semiHidden/>
    <w:unhideWhenUsed/>
    <w:rsid w:val="009E356B"/>
    <w:pPr>
      <w:numPr>
        <w:numId w:val="15"/>
      </w:numPr>
      <w:contextualSpacing/>
    </w:pPr>
  </w:style>
  <w:style w:type="paragraph" w:styleId="MacroText">
    <w:name w:val="macro"/>
    <w:link w:val="MacroTextChar"/>
    <w:semiHidden/>
    <w:unhideWhenUsed/>
    <w:rsid w:val="009E356B"/>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en-US" w:bidi="ar-SA"/>
    </w:rPr>
  </w:style>
  <w:style w:type="character" w:customStyle="1" w:styleId="MacroTextChar">
    <w:name w:val="Macro Text Char"/>
    <w:basedOn w:val="DefaultParagraphFont"/>
    <w:link w:val="MacroText"/>
    <w:rsid w:val="009E356B"/>
    <w:rPr>
      <w:rFonts w:ascii="Verdana" w:hAnsi="Verdana" w:cs="Consolas"/>
      <w:lang w:eastAsia="en-US" w:bidi="ar-SA"/>
    </w:rPr>
  </w:style>
  <w:style w:type="table" w:styleId="MediumGrid1">
    <w:name w:val="Medium Grid 1"/>
    <w:basedOn w:val="TableNormal"/>
    <w:uiPriority w:val="67"/>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356B"/>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9E356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rsid w:val="009E356B"/>
    <w:rPr>
      <w:rFonts w:ascii="Verdana" w:eastAsiaTheme="majorEastAsia" w:hAnsi="Verdana" w:cstheme="majorBidi"/>
      <w:sz w:val="24"/>
      <w:szCs w:val="24"/>
      <w:shd w:val="pct20" w:color="auto" w:fill="auto"/>
      <w:lang w:eastAsia="en-US" w:bidi="ar-SA"/>
    </w:rPr>
  </w:style>
  <w:style w:type="paragraph" w:styleId="NoSpacing">
    <w:name w:val="No Spacing"/>
    <w:uiPriority w:val="1"/>
    <w:unhideWhenUsed/>
    <w:qFormat/>
    <w:rsid w:val="009E356B"/>
    <w:rPr>
      <w:rFonts w:ascii="Verdana" w:hAnsi="Verdana"/>
      <w:sz w:val="24"/>
      <w:szCs w:val="24"/>
      <w:lang w:eastAsia="en-US" w:bidi="ar-SA"/>
    </w:rPr>
  </w:style>
  <w:style w:type="paragraph" w:styleId="NormalWeb">
    <w:name w:val="Normal (Web)"/>
    <w:basedOn w:val="Normal"/>
    <w:semiHidden/>
    <w:unhideWhenUsed/>
    <w:rsid w:val="009E356B"/>
  </w:style>
  <w:style w:type="paragraph" w:styleId="NormalIndent">
    <w:name w:val="Normal Indent"/>
    <w:basedOn w:val="Normal"/>
    <w:semiHidden/>
    <w:unhideWhenUsed/>
    <w:rsid w:val="009E356B"/>
    <w:pPr>
      <w:ind w:left="720"/>
    </w:pPr>
  </w:style>
  <w:style w:type="paragraph" w:styleId="NoteHeading">
    <w:name w:val="Note Heading"/>
    <w:basedOn w:val="Normal"/>
    <w:next w:val="Normal"/>
    <w:link w:val="NoteHeadingChar"/>
    <w:semiHidden/>
    <w:unhideWhenUsed/>
    <w:rsid w:val="009E356B"/>
  </w:style>
  <w:style w:type="character" w:customStyle="1" w:styleId="NoteHeadingChar">
    <w:name w:val="Note Heading Char"/>
    <w:basedOn w:val="DefaultParagraphFont"/>
    <w:link w:val="NoteHeading"/>
    <w:rsid w:val="009E356B"/>
    <w:rPr>
      <w:rFonts w:ascii="Verdana" w:hAnsi="Verdana"/>
      <w:sz w:val="24"/>
      <w:szCs w:val="24"/>
      <w:lang w:eastAsia="en-US" w:bidi="ar-SA"/>
    </w:rPr>
  </w:style>
  <w:style w:type="character" w:styleId="PlaceholderText">
    <w:name w:val="Placeholder Text"/>
    <w:basedOn w:val="DefaultParagraphFont"/>
    <w:uiPriority w:val="99"/>
    <w:semiHidden/>
    <w:unhideWhenUsed/>
    <w:rsid w:val="009E356B"/>
    <w:rPr>
      <w:color w:val="808080"/>
    </w:rPr>
  </w:style>
  <w:style w:type="paragraph" w:styleId="PlainText">
    <w:name w:val="Plain Text"/>
    <w:basedOn w:val="Normal"/>
    <w:link w:val="PlainTextChar"/>
    <w:semiHidden/>
    <w:unhideWhenUsed/>
    <w:rsid w:val="009E356B"/>
    <w:rPr>
      <w:rFonts w:cs="Consolas"/>
      <w:sz w:val="21"/>
      <w:szCs w:val="21"/>
    </w:rPr>
  </w:style>
  <w:style w:type="character" w:customStyle="1" w:styleId="PlainTextChar">
    <w:name w:val="Plain Text Char"/>
    <w:basedOn w:val="DefaultParagraphFont"/>
    <w:link w:val="PlainText"/>
    <w:rsid w:val="009E356B"/>
    <w:rPr>
      <w:rFonts w:ascii="Verdana" w:hAnsi="Verdana" w:cs="Consolas"/>
      <w:sz w:val="21"/>
      <w:szCs w:val="21"/>
      <w:lang w:eastAsia="en-US" w:bidi="ar-SA"/>
    </w:rPr>
  </w:style>
  <w:style w:type="paragraph" w:styleId="Quote">
    <w:name w:val="Quote"/>
    <w:basedOn w:val="NormalSingle"/>
    <w:link w:val="QuoteChar"/>
    <w:qFormat/>
    <w:rsid w:val="00634287"/>
    <w:pPr>
      <w:ind w:left="1440"/>
    </w:pPr>
    <w:rPr>
      <w:iCs/>
    </w:rPr>
  </w:style>
  <w:style w:type="character" w:customStyle="1" w:styleId="QuoteChar">
    <w:name w:val="Quote Char"/>
    <w:basedOn w:val="DefaultParagraphFont"/>
    <w:link w:val="Quote"/>
    <w:rsid w:val="00DC7D5D"/>
    <w:rPr>
      <w:rFonts w:ascii="Verdana" w:hAnsi="Verdana"/>
      <w:iCs/>
      <w:sz w:val="24"/>
      <w:lang w:eastAsia="en-US" w:bidi="ar-SA"/>
    </w:rPr>
  </w:style>
  <w:style w:type="paragraph" w:styleId="Salutation">
    <w:name w:val="Salutation"/>
    <w:basedOn w:val="Normal"/>
    <w:next w:val="Normal"/>
    <w:link w:val="SalutationChar"/>
    <w:semiHidden/>
    <w:unhideWhenUsed/>
    <w:rsid w:val="009E356B"/>
  </w:style>
  <w:style w:type="character" w:customStyle="1" w:styleId="SalutationChar">
    <w:name w:val="Salutation Char"/>
    <w:basedOn w:val="DefaultParagraphFont"/>
    <w:link w:val="Salutation"/>
    <w:rsid w:val="009E356B"/>
    <w:rPr>
      <w:rFonts w:ascii="Verdana" w:hAnsi="Verdana"/>
      <w:sz w:val="24"/>
      <w:szCs w:val="24"/>
      <w:lang w:eastAsia="en-US" w:bidi="ar-SA"/>
    </w:rPr>
  </w:style>
  <w:style w:type="paragraph" w:styleId="Signature">
    <w:name w:val="Signature"/>
    <w:basedOn w:val="Normal"/>
    <w:link w:val="SignatureChar"/>
    <w:semiHidden/>
    <w:unhideWhenUsed/>
    <w:rsid w:val="009E356B"/>
    <w:pPr>
      <w:ind w:left="4252"/>
    </w:pPr>
  </w:style>
  <w:style w:type="character" w:customStyle="1" w:styleId="SignatureChar">
    <w:name w:val="Signature Char"/>
    <w:basedOn w:val="DefaultParagraphFont"/>
    <w:link w:val="Signature"/>
    <w:rsid w:val="009E356B"/>
    <w:rPr>
      <w:rFonts w:ascii="Verdana" w:hAnsi="Verdana"/>
      <w:sz w:val="24"/>
      <w:szCs w:val="24"/>
      <w:lang w:eastAsia="en-US" w:bidi="ar-SA"/>
    </w:rPr>
  </w:style>
  <w:style w:type="character" w:styleId="Strong">
    <w:name w:val="Strong"/>
    <w:basedOn w:val="DefaultParagraphFont"/>
    <w:semiHidden/>
    <w:unhideWhenUsed/>
    <w:qFormat/>
    <w:rsid w:val="009E356B"/>
    <w:rPr>
      <w:b/>
      <w:bCs/>
    </w:rPr>
  </w:style>
  <w:style w:type="character" w:styleId="SubtleEmphasis">
    <w:name w:val="Subtle Emphasis"/>
    <w:basedOn w:val="DefaultParagraphFont"/>
    <w:uiPriority w:val="19"/>
    <w:semiHidden/>
    <w:unhideWhenUsed/>
    <w:qFormat/>
    <w:rsid w:val="009E356B"/>
    <w:rPr>
      <w:i/>
      <w:iCs/>
      <w:color w:val="808080" w:themeColor="text1" w:themeTint="7F"/>
    </w:rPr>
  </w:style>
  <w:style w:type="character" w:styleId="SubtleReference">
    <w:name w:val="Subtle Reference"/>
    <w:basedOn w:val="DefaultParagraphFont"/>
    <w:uiPriority w:val="31"/>
    <w:semiHidden/>
    <w:unhideWhenUsed/>
    <w:qFormat/>
    <w:rsid w:val="009E356B"/>
    <w:rPr>
      <w:smallCaps/>
      <w:color w:val="C0504D" w:themeColor="accent2"/>
      <w:u w:val="single"/>
    </w:rPr>
  </w:style>
  <w:style w:type="table" w:styleId="Table3Deffects1">
    <w:name w:val="Table 3D effects 1"/>
    <w:basedOn w:val="TableNormal"/>
    <w:semiHidden/>
    <w:unhideWhenUsed/>
    <w:rsid w:val="009E356B"/>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356B"/>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356B"/>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356B"/>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356B"/>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356B"/>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356B"/>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356B"/>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356B"/>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356B"/>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356B"/>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356B"/>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356B"/>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356B"/>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356B"/>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356B"/>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356B"/>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356B"/>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356B"/>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356B"/>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9E356B"/>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356B"/>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356B"/>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356B"/>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356B"/>
    <w:pPr>
      <w:ind w:left="240" w:hanging="240"/>
    </w:pPr>
  </w:style>
  <w:style w:type="paragraph" w:styleId="TableofFigures">
    <w:name w:val="table of figures"/>
    <w:basedOn w:val="Normal"/>
    <w:next w:val="Normal"/>
    <w:semiHidden/>
    <w:unhideWhenUsed/>
    <w:rsid w:val="009E356B"/>
  </w:style>
  <w:style w:type="table" w:styleId="TableProfessional">
    <w:name w:val="Table Professional"/>
    <w:basedOn w:val="TableNormal"/>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356B"/>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356B"/>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356B"/>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356B"/>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9E356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9E356B"/>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356B"/>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9E356B"/>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9E356B"/>
    <w:pPr>
      <w:spacing w:before="120"/>
    </w:pPr>
    <w:rPr>
      <w:rFonts w:eastAsiaTheme="majorEastAsia" w:cstheme="majorBidi"/>
      <w:b/>
      <w:bCs/>
    </w:rPr>
  </w:style>
  <w:style w:type="paragraph" w:styleId="TOC3">
    <w:name w:val="toc 3"/>
    <w:basedOn w:val="Normal"/>
    <w:next w:val="Normal"/>
    <w:autoRedefine/>
    <w:uiPriority w:val="39"/>
    <w:unhideWhenUsed/>
    <w:rsid w:val="0050287C"/>
    <w:pPr>
      <w:tabs>
        <w:tab w:val="left" w:pos="2160"/>
        <w:tab w:val="right" w:leader="dot" w:pos="9360"/>
      </w:tabs>
      <w:spacing w:after="0"/>
      <w:ind w:left="720" w:right="288" w:hanging="720"/>
      <w:contextualSpacing/>
    </w:pPr>
    <w:rPr>
      <w:sz w:val="28"/>
    </w:rPr>
  </w:style>
  <w:style w:type="paragraph" w:styleId="TOC4">
    <w:name w:val="toc 4"/>
    <w:basedOn w:val="Normal"/>
    <w:next w:val="Normal"/>
    <w:autoRedefine/>
    <w:uiPriority w:val="39"/>
    <w:semiHidden/>
    <w:unhideWhenUsed/>
    <w:rsid w:val="001D5401"/>
    <w:pPr>
      <w:tabs>
        <w:tab w:val="left" w:pos="2880"/>
        <w:tab w:val="right" w:leader="dot" w:pos="9360"/>
      </w:tabs>
      <w:spacing w:after="280"/>
      <w:ind w:left="2880" w:right="180" w:hanging="720"/>
      <w:contextualSpacing/>
    </w:pPr>
    <w:rPr>
      <w:sz w:val="28"/>
    </w:rPr>
  </w:style>
  <w:style w:type="paragraph" w:styleId="TOC5">
    <w:name w:val="toc 5"/>
    <w:basedOn w:val="Normal"/>
    <w:next w:val="Normal"/>
    <w:autoRedefine/>
    <w:uiPriority w:val="39"/>
    <w:semiHidden/>
    <w:unhideWhenUsed/>
    <w:rsid w:val="001D5401"/>
    <w:pPr>
      <w:tabs>
        <w:tab w:val="left" w:pos="3600"/>
        <w:tab w:val="right" w:leader="dot" w:pos="9360"/>
      </w:tabs>
      <w:spacing w:after="280"/>
      <w:ind w:left="3600" w:right="180" w:hanging="720"/>
      <w:contextualSpacing/>
    </w:pPr>
    <w:rPr>
      <w:sz w:val="28"/>
    </w:rPr>
  </w:style>
  <w:style w:type="paragraph" w:styleId="TOC6">
    <w:name w:val="toc 6"/>
    <w:basedOn w:val="Normal"/>
    <w:next w:val="Normal"/>
    <w:autoRedefine/>
    <w:uiPriority w:val="39"/>
    <w:semiHidden/>
    <w:unhideWhenUsed/>
    <w:rsid w:val="001D5401"/>
    <w:pPr>
      <w:tabs>
        <w:tab w:val="left" w:pos="4320"/>
        <w:tab w:val="right" w:leader="dot" w:pos="9360"/>
      </w:tabs>
      <w:spacing w:after="280"/>
      <w:ind w:left="4320" w:right="180" w:hanging="720"/>
      <w:contextualSpacing/>
    </w:pPr>
    <w:rPr>
      <w:sz w:val="28"/>
    </w:rPr>
  </w:style>
  <w:style w:type="paragraph" w:styleId="TOC7">
    <w:name w:val="toc 7"/>
    <w:basedOn w:val="Normal"/>
    <w:next w:val="Normal"/>
    <w:autoRedefine/>
    <w:uiPriority w:val="39"/>
    <w:semiHidden/>
    <w:unhideWhenUsed/>
    <w:rsid w:val="001D5401"/>
    <w:pPr>
      <w:tabs>
        <w:tab w:val="left" w:pos="5040"/>
        <w:tab w:val="right" w:leader="dot" w:pos="9360"/>
      </w:tabs>
      <w:spacing w:after="280"/>
      <w:ind w:left="5040" w:right="180" w:hanging="720"/>
      <w:contextualSpacing/>
    </w:pPr>
    <w:rPr>
      <w:sz w:val="28"/>
    </w:rPr>
  </w:style>
  <w:style w:type="paragraph" w:styleId="TOC8">
    <w:name w:val="toc 8"/>
    <w:basedOn w:val="Normal"/>
    <w:next w:val="Normal"/>
    <w:autoRedefine/>
    <w:uiPriority w:val="39"/>
    <w:semiHidden/>
    <w:unhideWhenUsed/>
    <w:rsid w:val="001D5401"/>
    <w:pPr>
      <w:tabs>
        <w:tab w:val="left" w:pos="5760"/>
        <w:tab w:val="right" w:leader="dot" w:pos="9360"/>
      </w:tabs>
      <w:spacing w:after="280"/>
      <w:ind w:left="5760" w:right="180" w:hanging="720"/>
      <w:contextualSpacing/>
    </w:pPr>
    <w:rPr>
      <w:sz w:val="28"/>
    </w:rPr>
  </w:style>
  <w:style w:type="paragraph" w:styleId="TOC9">
    <w:name w:val="toc 9"/>
    <w:basedOn w:val="Normal"/>
    <w:next w:val="Normal"/>
    <w:autoRedefine/>
    <w:uiPriority w:val="39"/>
    <w:semiHidden/>
    <w:unhideWhenUsed/>
    <w:rsid w:val="001D5401"/>
    <w:pPr>
      <w:tabs>
        <w:tab w:val="left" w:pos="6480"/>
        <w:tab w:val="right" w:leader="dot" w:pos="9360"/>
      </w:tabs>
      <w:spacing w:after="280"/>
      <w:ind w:left="6480" w:right="180" w:hanging="720"/>
      <w:contextualSpacing/>
    </w:pPr>
    <w:rPr>
      <w:sz w:val="28"/>
    </w:rPr>
  </w:style>
  <w:style w:type="paragraph" w:styleId="TOCHeading">
    <w:name w:val="TOC Heading"/>
    <w:basedOn w:val="Heading1"/>
    <w:next w:val="Normal"/>
    <w:uiPriority w:val="39"/>
    <w:unhideWhenUsed/>
    <w:qFormat/>
    <w:rsid w:val="009E356B"/>
    <w:pPr>
      <w:spacing w:line="240" w:lineRule="auto"/>
      <w:outlineLvl w:val="9"/>
    </w:pPr>
    <w:rPr>
      <w:rFonts w:asciiTheme="majorHAnsi" w:hAnsiTheme="majorHAnsi"/>
      <w:bCs w:val="0"/>
      <w:color w:val="365F91" w:themeColor="accent1" w:themeShade="BF"/>
    </w:rPr>
  </w:style>
  <w:style w:type="paragraph" w:customStyle="1" w:styleId="Title1">
    <w:name w:val="Title 1"/>
    <w:basedOn w:val="Normal"/>
    <w:qFormat/>
    <w:rsid w:val="008F5A3D"/>
    <w:pPr>
      <w:keepNext/>
      <w:keepLines/>
      <w:spacing w:before="480" w:after="0"/>
      <w:outlineLvl w:val="0"/>
    </w:pPr>
    <w:rPr>
      <w:rFonts w:eastAsiaTheme="majorEastAsia" w:cstheme="majorBidi"/>
      <w:b/>
      <w:bCs/>
      <w:sz w:val="48"/>
      <w:szCs w:val="28"/>
    </w:rPr>
  </w:style>
  <w:style w:type="paragraph" w:customStyle="1" w:styleId="Title2">
    <w:name w:val="Title 2"/>
    <w:basedOn w:val="Normal"/>
    <w:qFormat/>
    <w:rsid w:val="008F5A3D"/>
    <w:pPr>
      <w:keepNext/>
      <w:keepLines/>
      <w:spacing w:before="480" w:after="0"/>
      <w:outlineLvl w:val="0"/>
    </w:pPr>
    <w:rPr>
      <w:rFonts w:eastAsiaTheme="majorEastAsia" w:cstheme="majorBidi"/>
      <w:b/>
      <w:bCs/>
      <w:sz w:val="40"/>
      <w:szCs w:val="28"/>
    </w:rPr>
  </w:style>
  <w:style w:type="paragraph" w:customStyle="1" w:styleId="Title3">
    <w:name w:val="Title 3"/>
    <w:basedOn w:val="Normal"/>
    <w:qFormat/>
    <w:rsid w:val="008F5A3D"/>
    <w:pPr>
      <w:keepNext/>
      <w:keepLines/>
      <w:spacing w:before="480" w:after="0"/>
      <w:outlineLvl w:val="0"/>
    </w:pPr>
    <w:rPr>
      <w:rFonts w:eastAsiaTheme="majorEastAsia" w:cstheme="majorBidi"/>
      <w:b/>
      <w:bCs/>
      <w:sz w:val="32"/>
      <w:szCs w:val="28"/>
    </w:rPr>
  </w:style>
  <w:style w:type="paragraph" w:customStyle="1" w:styleId="TOCTitle">
    <w:name w:val="TOC Title"/>
    <w:basedOn w:val="Title1"/>
    <w:qFormat/>
    <w:rsid w:val="00676597"/>
    <w:pPr>
      <w:outlineLvl w:val="9"/>
    </w:pPr>
  </w:style>
  <w:style w:type="character" w:customStyle="1" w:styleId="HeaderChar">
    <w:name w:val="Header Char"/>
    <w:link w:val="Header"/>
    <w:uiPriority w:val="99"/>
    <w:rsid w:val="007B74A0"/>
    <w:rPr>
      <w:rFonts w:ascii="Verdana" w:hAnsi="Verdana"/>
      <w:sz w:val="24"/>
      <w:lang w:eastAsia="en-US" w:bidi="ar-SA"/>
    </w:rPr>
  </w:style>
  <w:style w:type="character" w:customStyle="1" w:styleId="FooterChar">
    <w:name w:val="Footer Char"/>
    <w:link w:val="Footer"/>
    <w:uiPriority w:val="99"/>
    <w:rsid w:val="007B74A0"/>
    <w:rPr>
      <w:rFonts w:ascii="Verdana" w:hAnsi="Verdana"/>
      <w:sz w:val="24"/>
      <w:lang w:eastAsia="en-US" w:bidi="ar-SA"/>
    </w:rPr>
  </w:style>
  <w:style w:type="character" w:styleId="UnresolvedMention">
    <w:name w:val="Unresolved Mention"/>
    <w:basedOn w:val="DefaultParagraphFont"/>
    <w:uiPriority w:val="99"/>
    <w:semiHidden/>
    <w:unhideWhenUsed/>
    <w:rsid w:val="00E20C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bu.ngo" TargetMode="External"/><Relationship Id="rId18" Type="http://schemas.openxmlformats.org/officeDocument/2006/relationships/image" Target="media/image4.jpeg"/><Relationship Id="rId26" Type="http://schemas.openxmlformats.org/officeDocument/2006/relationships/image" Target="media/image9.jpeg"/><Relationship Id="rId39" Type="http://schemas.openxmlformats.org/officeDocument/2006/relationships/hyperlink" Target="mailto:donakanimba@gmail.com" TargetMode="External"/><Relationship Id="rId21" Type="http://schemas.openxmlformats.org/officeDocument/2006/relationships/image" Target="media/image7.jpeg"/><Relationship Id="rId34" Type="http://schemas.openxmlformats.org/officeDocument/2006/relationships/image" Target="media/image13.jpeg"/><Relationship Id="rId42" Type="http://schemas.openxmlformats.org/officeDocument/2006/relationships/hyperlink" Target="mailto:Arnt.Holte@blindeforbundet.no" TargetMode="External"/><Relationship Id="rId47" Type="http://schemas.openxmlformats.org/officeDocument/2006/relationships/hyperlink" Target="mailto:presidencia@ulacdigital.org" TargetMode="External"/><Relationship Id="rId50" Type="http://schemas.openxmlformats.org/officeDocument/2006/relationships/hyperlink" Target="mailto:Jose.viera@wbu.ngo" TargetMode="External"/><Relationship Id="rId55" Type="http://schemas.openxmlformats.org/officeDocument/2006/relationships/hyperlink" Target="mailto:info@wb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6.jpeg"/><Relationship Id="rId29" Type="http://schemas.openxmlformats.org/officeDocument/2006/relationships/image" Target="media/image11.jpg"/><Relationship Id="rId41" Type="http://schemas.openxmlformats.org/officeDocument/2006/relationships/hyperlink" Target="mailto:martine.the1@xtra.co.nz" TargetMode="External"/><Relationship Id="rId54" Type="http://schemas.openxmlformats.org/officeDocument/2006/relationships/hyperlink" Target="mailto:Florence.ndagire@wbu.ng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worldblindunion.org/English/our-work/our-priorities/Pages/CRPD-FAQ-information-sheets.aspx" TargetMode="External"/><Relationship Id="rId32" Type="http://schemas.openxmlformats.org/officeDocument/2006/relationships/hyperlink" Target="http://www.worldblindunion.org/English/VisionHealth/Pages/default.aspx" TargetMode="External"/><Relationship Id="rId37" Type="http://schemas.openxmlformats.org/officeDocument/2006/relationships/hyperlink" Target="mailto:president@wbu.ngo" TargetMode="External"/><Relationship Id="rId40" Type="http://schemas.openxmlformats.org/officeDocument/2006/relationships/hyperlink" Target="mailto:mittal24ak@gmail.com" TargetMode="External"/><Relationship Id="rId45" Type="http://schemas.openxmlformats.org/officeDocument/2006/relationships/hyperlink" Target="mailto:tabacchi@par.odn.ne.jp" TargetMode="External"/><Relationship Id="rId53" Type="http://schemas.openxmlformats.org/officeDocument/2006/relationships/hyperlink" Target="mailto:Jose.viera@wbu.ngo" TargetMode="External"/><Relationship Id="rId58" Type="http://schemas.openxmlformats.org/officeDocument/2006/relationships/hyperlink" Target="https://twitter.com/BlindUnio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hyperlink" Target="http://www.worldblindunion.org/English/our-work/our-priorities/Pages/right-2-read-campaign.aspx" TargetMode="External"/><Relationship Id="rId36" Type="http://schemas.openxmlformats.org/officeDocument/2006/relationships/image" Target="media/image14.jpg"/><Relationship Id="rId49" Type="http://schemas.openxmlformats.org/officeDocument/2006/relationships/hyperlink" Target="mailto:penny.hartin@wbu.ngo" TargetMode="External"/><Relationship Id="rId57" Type="http://schemas.openxmlformats.org/officeDocument/2006/relationships/hyperlink" Target="http://www.wbu.ngo"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12.jpg"/><Relationship Id="rId44" Type="http://schemas.openxmlformats.org/officeDocument/2006/relationships/hyperlink" Target="mailto:nfbsec.g@gmail.com" TargetMode="External"/><Relationship Id="rId52" Type="http://schemas.openxmlformats.org/officeDocument/2006/relationships/hyperlink" Target="mailto:Terry.mutuku@wbu.ngo"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worldblindunion.org/English/news/Pages/WBU-CEO's-Remarks-for-International-Day-of-Persons-with-Disabilities-opening-ceremonies,-UN-Headquarters,-NewYork-%E2%80%93-Decembe.aspx" TargetMode="External"/><Relationship Id="rId27" Type="http://schemas.openxmlformats.org/officeDocument/2006/relationships/image" Target="media/image10.jpeg"/><Relationship Id="rId30" Type="http://schemas.openxmlformats.org/officeDocument/2006/relationships/hyperlink" Target="http://www.worldblindunion.org/English/our-work/our-priorities/Pages/right-2-read-campaign.aspx" TargetMode="External"/><Relationship Id="rId35" Type="http://schemas.openxmlformats.org/officeDocument/2006/relationships/hyperlink" Target="https://yourdolphin.com/easyconverter" TargetMode="External"/><Relationship Id="rId43" Type="http://schemas.openxmlformats.org/officeDocument/2006/relationships/hyperlink" Target="mailto:yawdebra2015@gmail.com" TargetMode="External"/><Relationship Id="rId48" Type="http://schemas.openxmlformats.org/officeDocument/2006/relationships/hyperlink" Target="mailto:charles.mossop@cnib.ca" TargetMode="External"/><Relationship Id="rId56" Type="http://schemas.openxmlformats.org/officeDocument/2006/relationships/hyperlink" Target="http://www.worldblindunion.org" TargetMode="External"/><Relationship Id="rId8" Type="http://schemas.openxmlformats.org/officeDocument/2006/relationships/webSettings" Target="webSettings.xml"/><Relationship Id="rId51" Type="http://schemas.openxmlformats.org/officeDocument/2006/relationships/hyperlink" Target="mailto:ianina.rodriguez@wbu" TargetMode="External"/><Relationship Id="rId3" Type="http://schemas.openxmlformats.org/officeDocument/2006/relationships/customXml" Target="../customXml/item3.xml"/><Relationship Id="rId12" Type="http://schemas.openxmlformats.org/officeDocument/2006/relationships/hyperlink" Target="http://www.worldblindunion.org" TargetMode="External"/><Relationship Id="rId17" Type="http://schemas.openxmlformats.org/officeDocument/2006/relationships/image" Target="media/image3.jpeg"/><Relationship Id="rId25" Type="http://schemas.openxmlformats.org/officeDocument/2006/relationships/hyperlink" Target="http://content.worldblindunion.org/English/resources/Pages/Toolkits.aspx" TargetMode="External"/><Relationship Id="rId33" Type="http://schemas.openxmlformats.org/officeDocument/2006/relationships/hyperlink" Target="http://www.worldblindunion.org/English/support-us/Pages/default.aspx" TargetMode="External"/><Relationship Id="rId38" Type="http://schemas.openxmlformats.org/officeDocument/2006/relationships/hyperlink" Target="mailto:friano@ilunion.com" TargetMode="External"/><Relationship Id="rId46" Type="http://schemas.openxmlformats.org/officeDocument/2006/relationships/hyperlink" Target="mailto:ebupresident@euroblind.org" TargetMode="External"/><Relationship Id="rId59" Type="http://schemas.openxmlformats.org/officeDocument/2006/relationships/hyperlink" Target="https://www.facebook.com/BlindUn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194408276B4B9C88347043CD1420" ma:contentTypeVersion="0" ma:contentTypeDescription="Create a new document." ma:contentTypeScope="" ma:versionID="2e1e1be65ab7b51a363ae0c2dc6e39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AA23E-6AF2-406B-AFA1-4483AF9DD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F19801-8E8E-4340-8284-83950E674C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64A106-A039-4A91-ABA4-9EC960D9D45E}">
  <ds:schemaRefs>
    <ds:schemaRef ds:uri="http://schemas.microsoft.com/sharepoint/v3/contenttype/forms"/>
  </ds:schemaRefs>
</ds:datastoreItem>
</file>

<file path=customXml/itemProps4.xml><?xml version="1.0" encoding="utf-8"?>
<ds:datastoreItem xmlns:ds="http://schemas.openxmlformats.org/officeDocument/2006/customXml" ds:itemID="{59FBE6FF-0225-4596-A915-A410C045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3</Pages>
  <Words>7912</Words>
  <Characters>45099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Blank</vt:lpstr>
    </vt:vector>
  </TitlesOfParts>
  <Company>CNIB</Company>
  <LinksUpToDate>false</LinksUpToDate>
  <CharactersWithSpaces>52906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Terry Mutuku</dc:creator>
  <dc:description>English v1.12</dc:description>
  <cp:lastModifiedBy>Terry Mutuku</cp:lastModifiedBy>
  <cp:revision>2</cp:revision>
  <dcterms:created xsi:type="dcterms:W3CDTF">2020-03-20T23:39:00Z</dcterms:created>
  <dcterms:modified xsi:type="dcterms:W3CDTF">2020-03-20T23:39:00Z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0x010100925F194408276B4B9C88347043CD1420</vt:lpwstr>
  </property>
</Properties>
</file>